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7A99" w:rsidRDefault="00EE7A99" w:rsidP="00A871AA">
      <w:pPr>
        <w:spacing w:line="360" w:lineRule="auto"/>
      </w:pPr>
      <w:bookmarkStart w:id="0" w:name="_GoBack"/>
      <w:bookmarkEnd w:id="0"/>
    </w:p>
    <w:sdt>
      <w:sdtPr>
        <w:id w:val="517193812"/>
        <w:docPartObj>
          <w:docPartGallery w:val="Cover Pages"/>
          <w:docPartUnique/>
        </w:docPartObj>
      </w:sdtPr>
      <w:sdtEndPr>
        <w:rPr>
          <w:rFonts w:ascii="Arial" w:hAnsi="Arial" w:cs="Arial"/>
          <w:b/>
          <w:color w:val="141A37"/>
          <w:sz w:val="134"/>
          <w:szCs w:val="134"/>
        </w:rPr>
      </w:sdtEndPr>
      <w:sdtContent>
        <w:p w:rsidR="009A4544" w:rsidRDefault="009A4544" w:rsidP="009A4544">
          <w:pPr>
            <w:spacing w:line="360" w:lineRule="auto"/>
            <w:rPr>
              <w:rFonts w:ascii="Arial" w:hAnsi="Arial" w:cs="Arial"/>
              <w:b/>
              <w:color w:val="141A37"/>
              <w:sz w:val="134"/>
              <w:szCs w:val="134"/>
            </w:rPr>
          </w:pPr>
          <w:r w:rsidRPr="002D460F">
            <w:rPr>
              <w:noProof/>
              <w:color w:val="FF0000"/>
              <w:lang w:eastAsia="en-GB"/>
            </w:rPr>
            <mc:AlternateContent>
              <mc:Choice Requires="wps">
                <w:drawing>
                  <wp:anchor distT="0" distB="0" distL="114300" distR="114300" simplePos="0" relativeHeight="251688960" behindDoc="0" locked="0" layoutInCell="1" allowOverlap="1" wp14:anchorId="2E30FD6A" wp14:editId="28768FB2">
                    <wp:simplePos x="0" y="0"/>
                    <wp:positionH relativeFrom="column">
                      <wp:posOffset>2495550</wp:posOffset>
                    </wp:positionH>
                    <wp:positionV relativeFrom="paragraph">
                      <wp:posOffset>67945</wp:posOffset>
                    </wp:positionV>
                    <wp:extent cx="866775" cy="857250"/>
                    <wp:effectExtent l="38100" t="38100" r="66675" b="76200"/>
                    <wp:wrapNone/>
                    <wp:docPr id="1" name="Oval 1"/>
                    <wp:cNvGraphicFramePr/>
                    <a:graphic xmlns:a="http://schemas.openxmlformats.org/drawingml/2006/main">
                      <a:graphicData uri="http://schemas.microsoft.com/office/word/2010/wordprocessingShape">
                        <wps:wsp>
                          <wps:cNvSpPr/>
                          <wps:spPr>
                            <a:xfrm>
                              <a:off x="0" y="0"/>
                              <a:ext cx="866775" cy="857250"/>
                            </a:xfrm>
                            <a:prstGeom prst="ellipse">
                              <a:avLst/>
                            </a:prstGeom>
                            <a:noFill/>
                            <a:ln w="53975" cap="flat" cmpd="sng" algn="ctr">
                              <a:solidFill>
                                <a:srgbClr val="FF0000"/>
                              </a:solidFill>
                              <a:prstDash val="solid"/>
                            </a:ln>
                            <a:effectLst>
                              <a:outerShdw blurRad="40000" dist="23000" dir="5400000" rotWithShape="0">
                                <a:srgbClr val="000000">
                                  <a:alpha val="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845353B" id="Oval 1" o:spid="_x0000_s1026" style="position:absolute;margin-left:196.5pt;margin-top:5.35pt;width:68.25pt;height:67.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" filled="f" strokecolor="red" strokeweight="4.25pt">
                    <v:shadow on="t" color="black" opacity="0" origin=",.5" offset="0,.63889mm"/>
                  </v:oval>
                </w:pict>
              </mc:Fallback>
            </mc:AlternateContent>
          </w:r>
          <w:r w:rsidR="00581F65">
            <w:rPr>
              <w:noProof/>
              <w:lang w:eastAsia="en-GB"/>
            </w:rPr>
            <mc:AlternateContent>
              <mc:Choice Requires="wpg">
                <w:drawing>
                  <wp:anchor distT="0" distB="0" distL="114300" distR="114300" simplePos="0" relativeHeight="251667456" behindDoc="0" locked="0" layoutInCell="1" allowOverlap="1" wp14:anchorId="0B739501" wp14:editId="6C280613">
                    <wp:simplePos x="0" y="0"/>
                    <wp:positionH relativeFrom="column">
                      <wp:posOffset>4629150</wp:posOffset>
                    </wp:positionH>
                    <wp:positionV relativeFrom="paragraph">
                      <wp:posOffset>-4898390</wp:posOffset>
                    </wp:positionV>
                    <wp:extent cx="1819275" cy="771525"/>
                    <wp:effectExtent l="6350" t="3810" r="3175" b="0"/>
                    <wp:wrapNone/>
                    <wp:docPr id="80"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9275" cy="771525"/>
                              <a:chOff x="8895" y="1230"/>
                              <a:chExt cx="2865" cy="1215"/>
                            </a:xfrm>
                          </wpg:grpSpPr>
                          <wps:wsp>
                            <wps:cNvPr id="81" name="Text Box 16"/>
                            <wps:cNvSpPr txBox="1">
                              <a:spLocks noChangeArrowheads="1"/>
                            </wps:cNvSpPr>
                            <wps:spPr bwMode="auto">
                              <a:xfrm>
                                <a:off x="10290" y="1230"/>
                                <a:ext cx="1470" cy="1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270C" w:rsidRDefault="00F0270C">
                                  <w:pPr>
                                    <w:rPr>
                                      <w:color w:val="FFFFFF"/>
                                      <w:sz w:val="92"/>
                                      <w:szCs w:val="92"/>
                                    </w:rPr>
                                  </w:pPr>
                                  <w:r>
                                    <w:rPr>
                                      <w:color w:val="FFFFFF"/>
                                      <w:sz w:val="92"/>
                                      <w:szCs w:val="92"/>
                                    </w:rPr>
                                    <w:t>08</w:t>
                                  </w:r>
                                </w:p>
                              </w:txbxContent>
                            </wps:txbx>
                            <wps:bodyPr rot="0" vert="horz" wrap="square" lIns="91440" tIns="45720" rIns="91440" bIns="45720" anchor="t" anchorCtr="0" upright="1">
                              <a:noAutofit/>
                            </wps:bodyPr>
                          </wps:wsp>
                          <wps:wsp>
                            <wps:cNvPr id="82" name="AutoShape 17"/>
                            <wps:cNvCnPr>
                              <a:cxnSpLocks noChangeShapeType="1"/>
                            </wps:cNvCnPr>
                            <wps:spPr bwMode="auto">
                              <a:xfrm>
                                <a:off x="10290" y="1590"/>
                                <a:ext cx="0" cy="630"/>
                              </a:xfrm>
                              <a:prstGeom prst="straightConnector1">
                                <a:avLst/>
                              </a:prstGeom>
                              <a:noFill/>
                              <a:ln w="19050">
                                <a:solidFill>
                                  <a:srgbClr val="FFFFFF"/>
                                </a:solidFill>
                                <a:round/>
                                <a:headEnd/>
                                <a:tailEnd/>
                              </a:ln>
                              <a:extLst>
                                <a:ext uri="{909E8E84-426E-40DD-AFC4-6F175D3DCCD1}">
                                  <a14:hiddenFill xmlns:a14="http://schemas.microsoft.com/office/drawing/2010/main">
                                    <a:noFill/>
                                  </a14:hiddenFill>
                                </a:ext>
                              </a:extLst>
                            </wps:spPr>
                            <wps:bodyPr/>
                          </wps:wsp>
                          <wps:wsp>
                            <wps:cNvPr id="83" name="Text Box 18"/>
                            <wps:cNvSpPr txBox="1">
                              <a:spLocks noChangeArrowheads="1"/>
                            </wps:cNvSpPr>
                            <wps:spPr bwMode="auto">
                              <a:xfrm>
                                <a:off x="8895" y="1455"/>
                                <a:ext cx="1365"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270C" w:rsidRDefault="00F0270C">
                                  <w:pPr>
                                    <w:jc w:val="right"/>
                                    <w:rPr>
                                      <w:rFonts w:ascii="Calibri" w:hAnsi="Calibri"/>
                                      <w:b/>
                                      <w:color w:val="FFFFFF"/>
                                      <w:sz w:val="32"/>
                                      <w:szCs w:val="32"/>
                                    </w:rPr>
                                  </w:pPr>
                                  <w:proofErr w:type="spellStart"/>
                                  <w:r>
                                    <w:rPr>
                                      <w:rFonts w:ascii="Calibri" w:hAnsi="Calibri"/>
                                      <w:b/>
                                      <w:color w:val="FFFFFF"/>
                                      <w:sz w:val="32"/>
                                      <w:szCs w:val="32"/>
                                    </w:rPr>
                                    <w:t>Fal</w:t>
                                  </w:r>
                                  <w:proofErr w:type="spellEnd"/>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739501" id="Group 15" o:spid="_x0000_s1027" style="position:absolute;margin-left:364.5pt;margin-top:-385.7pt;width:143.25pt;height:60.75pt;z-index:251667456" coordorigin="8895,1230" coordsize="2865,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">
                    <v:shapetype id="_x0000_t202" coordsize="21600,21600" o:spt="202" path="m,l,21600r21600,l21600,xe">
                      <v:stroke joinstyle="miter"/>
                      <v:path gradientshapeok="t" o:connecttype="rect"/>
                    </v:shapetype>
                    <v:shape id="Text Box 16" o:spid="_x0000_s1028" type="#_x0000_t202" style="position:absolute;left:10290;top:1230;width:1470;height:1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bl5cIA&#10;AADbAAAADwAAAGRycy9kb3ducmV2LnhtbESPT4vCMBTE7wt+h/CEva2JsitajSKKsKcV/4K3R/Ns&#10;i81LaaLtfnsjCB6HmfkNM523thR3qn3hWEO/p0AQp84UnGk47NdfIxA+IBssHZOGf/Iwn3U+ppgY&#10;1/CW7ruQiQhhn6CGPIQqkdKnOVn0PVcRR+/iaoshyjqTpsYmwm0pB0oNpcWC40KOFS1zSq+7m9Vw&#10;/LucT99qk63sT9W4Vkm2Y6n1Z7ddTEAEasM7/Gr/Gg2jPjy/xB8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xuXlwgAAANsAAAAPAAAAAAAAAAAAAAAAAJgCAABkcnMvZG93&#10;bnJldi54bWxQSwUGAAAAAAQABAD1AAAAhwMAAAAA&#10;" filled="f" stroked="f">
                      <v:textbox>
                        <w:txbxContent>
                          <w:p w:rsidR="00F0270C" w:rsidRDefault="00F0270C">
                            <w:pPr>
                              <w:rPr>
                                <w:color w:val="FFFFFF"/>
                                <w:sz w:val="92"/>
                                <w:szCs w:val="92"/>
                              </w:rPr>
                            </w:pPr>
                            <w:r>
                              <w:rPr>
                                <w:color w:val="FFFFFF"/>
                                <w:sz w:val="92"/>
                                <w:szCs w:val="92"/>
                              </w:rPr>
                              <w:t>08</w:t>
                            </w:r>
                          </w:p>
                        </w:txbxContent>
                      </v:textbox>
                    </v:shape>
                    <v:shapetype id="_x0000_t32" coordsize="21600,21600" o:spt="32" o:oned="t" path="m,l21600,21600e" filled="f">
                      <v:path arrowok="t" fillok="f" o:connecttype="none"/>
                      <o:lock v:ext="edit" shapetype="t"/>
                    </v:shapetype>
                    <v:shape id="AutoShape 17" o:spid="_x0000_s1029" type="#_x0000_t32" style="position:absolute;left:10290;top:1590;width:0;height:6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boa8UAAADbAAAADwAAAGRycy9kb3ducmV2LnhtbESPQWvCQBSE74L/YXlCL0E39RAkzSpF&#10;rPSSQm0oPT6yz2xo9m3Mrib9991CweMwM98wxW6ynbjR4FvHCh5XKQji2umWGwXVx8tyA8IHZI2d&#10;Y1LwQx522/mswFy7kd/pdgqNiBD2OSowIfS5lL42ZNGvXE8cvbMbLIYoh0bqAccIt51cp2kmLbYc&#10;Fwz2tDdUf5+uVsFbi7q6HC6JKb8+aSqPZZIlpVIPi+n5CUSgKdzD/+1XrWCzhr8v8QfI7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Nboa8UAAADbAAAADwAAAAAAAAAA&#10;AAAAAAChAgAAZHJzL2Rvd25yZXYueG1sUEsFBgAAAAAEAAQA+QAAAJMDAAAAAA==&#10;" strokecolor="white" strokeweight="1.5pt"/>
                    <v:shape id="Text Box 18" o:spid="_x0000_s1030" type="#_x0000_t202" style="position:absolute;left:8895;top:1455;width:1365;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eCcIA&#10;AADbAAAADwAAAGRycy9kb3ducmV2LnhtbESPQWsCMRSE74L/ITyht5rUquhqFGkRPClqK3h7bJ67&#10;Szcvyya66783QsHjMDPfMPNla0txo9oXjjV89BUI4tSZgjMNP8f1+wSED8gGS8ek4U4elotuZ46J&#10;cQ3v6XYImYgQ9glqyEOoEil9mpNF33cVcfQurrYYoqwzaWpsItyWcqDUWFosOC7kWNFXTunf4Wo1&#10;/G4v59NQ7bJvO6oa1yrJdiq1fuu1qxmIQG14hf/bG6Nh8gnPL/EH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WN4JwgAAANsAAAAPAAAAAAAAAAAAAAAAAJgCAABkcnMvZG93&#10;bnJldi54bWxQSwUGAAAAAAQABAD1AAAAhwMAAAAA&#10;" filled="f" stroked="f">
                      <v:textbox>
                        <w:txbxContent>
                          <w:p w:rsidR="00F0270C" w:rsidRDefault="00F0270C">
                            <w:pPr>
                              <w:jc w:val="right"/>
                              <w:rPr>
                                <w:rFonts w:ascii="Calibri" w:hAnsi="Calibri"/>
                                <w:b/>
                                <w:color w:val="FFFFFF"/>
                                <w:sz w:val="32"/>
                                <w:szCs w:val="32"/>
                              </w:rPr>
                            </w:pPr>
                            <w:proofErr w:type="spellStart"/>
                            <w:r>
                              <w:rPr>
                                <w:rFonts w:ascii="Calibri" w:hAnsi="Calibri"/>
                                <w:b/>
                                <w:color w:val="FFFFFF"/>
                                <w:sz w:val="32"/>
                                <w:szCs w:val="32"/>
                              </w:rPr>
                              <w:t>Fal</w:t>
                            </w:r>
                            <w:proofErr w:type="spellEnd"/>
                          </w:p>
                        </w:txbxContent>
                      </v:textbox>
                    </v:shape>
                  </v:group>
                </w:pict>
              </mc:Fallback>
            </mc:AlternateContent>
          </w:r>
          <w:r w:rsidR="00A10DA1">
            <w:rPr>
              <w:rFonts w:ascii="Arial" w:hAnsi="Arial" w:cs="Arial"/>
              <w:b/>
              <w:color w:val="141A37"/>
              <w:sz w:val="134"/>
              <w:szCs w:val="134"/>
            </w:rPr>
            <w:t xml:space="preserve"> </w:t>
          </w:r>
          <w:r>
            <w:rPr>
              <w:noProof/>
              <w:lang w:eastAsia="en-GB"/>
            </w:rPr>
            <mc:AlternateContent>
              <mc:Choice Requires="wpg">
                <w:drawing>
                  <wp:anchor distT="0" distB="0" distL="114300" distR="114300" simplePos="0" relativeHeight="251687936" behindDoc="0" locked="0" layoutInCell="1" allowOverlap="1" wp14:anchorId="67735E61" wp14:editId="4FF88A5A">
                    <wp:simplePos x="0" y="0"/>
                    <wp:positionH relativeFrom="column">
                      <wp:posOffset>4629150</wp:posOffset>
                    </wp:positionH>
                    <wp:positionV relativeFrom="paragraph">
                      <wp:posOffset>-4898390</wp:posOffset>
                    </wp:positionV>
                    <wp:extent cx="1819275" cy="771525"/>
                    <wp:effectExtent l="6350" t="3810" r="3175" b="0"/>
                    <wp:wrapNone/>
                    <wp:docPr id="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9275" cy="771525"/>
                              <a:chOff x="8895" y="1230"/>
                              <a:chExt cx="2865" cy="1215"/>
                            </a:xfrm>
                          </wpg:grpSpPr>
                          <wps:wsp>
                            <wps:cNvPr id="5" name="Text Box 16"/>
                            <wps:cNvSpPr txBox="1">
                              <a:spLocks noChangeArrowheads="1"/>
                            </wps:cNvSpPr>
                            <wps:spPr bwMode="auto">
                              <a:xfrm>
                                <a:off x="10290" y="1230"/>
                                <a:ext cx="1470" cy="1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4544" w:rsidRDefault="009A4544" w:rsidP="009A4544">
                                  <w:pPr>
                                    <w:rPr>
                                      <w:color w:val="FFFFFF"/>
                                      <w:sz w:val="92"/>
                                      <w:szCs w:val="92"/>
                                    </w:rPr>
                                  </w:pPr>
                                  <w:r>
                                    <w:rPr>
                                      <w:color w:val="FFFFFF"/>
                                      <w:sz w:val="92"/>
                                      <w:szCs w:val="92"/>
                                    </w:rPr>
                                    <w:t>08</w:t>
                                  </w:r>
                                </w:p>
                              </w:txbxContent>
                            </wps:txbx>
                            <wps:bodyPr rot="0" vert="horz" wrap="square" lIns="91440" tIns="45720" rIns="91440" bIns="45720" anchor="t" anchorCtr="0" upright="1">
                              <a:noAutofit/>
                            </wps:bodyPr>
                          </wps:wsp>
                          <wps:wsp>
                            <wps:cNvPr id="6" name="AutoShape 17"/>
                            <wps:cNvCnPr>
                              <a:cxnSpLocks noChangeShapeType="1"/>
                            </wps:cNvCnPr>
                            <wps:spPr bwMode="auto">
                              <a:xfrm>
                                <a:off x="10290" y="1590"/>
                                <a:ext cx="0" cy="630"/>
                              </a:xfrm>
                              <a:prstGeom prst="straightConnector1">
                                <a:avLst/>
                              </a:prstGeom>
                              <a:noFill/>
                              <a:ln w="19050">
                                <a:solidFill>
                                  <a:srgbClr val="FFFFFF"/>
                                </a:solidFill>
                                <a:round/>
                                <a:headEnd/>
                                <a:tailEnd/>
                              </a:ln>
                              <a:extLst>
                                <a:ext uri="{909E8E84-426E-40DD-AFC4-6F175D3DCCD1}">
                                  <a14:hiddenFill xmlns:a14="http://schemas.microsoft.com/office/drawing/2010/main">
                                    <a:noFill/>
                                  </a14:hiddenFill>
                                </a:ext>
                              </a:extLst>
                            </wps:spPr>
                            <wps:bodyPr/>
                          </wps:wsp>
                          <wps:wsp>
                            <wps:cNvPr id="7" name="Text Box 18"/>
                            <wps:cNvSpPr txBox="1">
                              <a:spLocks noChangeArrowheads="1"/>
                            </wps:cNvSpPr>
                            <wps:spPr bwMode="auto">
                              <a:xfrm>
                                <a:off x="8895" y="1455"/>
                                <a:ext cx="1365"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4544" w:rsidRDefault="009A4544" w:rsidP="009A4544">
                                  <w:pPr>
                                    <w:jc w:val="right"/>
                                    <w:rPr>
                                      <w:rFonts w:ascii="Calibri" w:hAnsi="Calibri"/>
                                      <w:b/>
                                      <w:color w:val="FFFFFF"/>
                                      <w:sz w:val="32"/>
                                      <w:szCs w:val="32"/>
                                    </w:rPr>
                                  </w:pPr>
                                  <w:proofErr w:type="spellStart"/>
                                  <w:r>
                                    <w:rPr>
                                      <w:rFonts w:ascii="Calibri" w:hAnsi="Calibri"/>
                                      <w:b/>
                                      <w:color w:val="FFFFFF"/>
                                      <w:sz w:val="32"/>
                                      <w:szCs w:val="32"/>
                                    </w:rPr>
                                    <w:t>Fal</w:t>
                                  </w:r>
                                  <w:proofErr w:type="spellEnd"/>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735E61" id="_x0000_s1030" style="position:absolute;margin-left:364.5pt;margin-top:-385.7pt;width:143.25pt;height:60.75pt;z-index:251687936" coordorigin="8895,1230" coordsize="2865,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">
                    <v:shapetype id="_x0000_t202" coordsize="21600,21600" o:spt="202" path="m,l,21600r21600,l21600,xe">
                      <v:stroke joinstyle="miter"/>
                      <v:path gradientshapeok="t" o:connecttype="rect"/>
                    </v:shapetype>
                    <v:shape id="Text Box 16" o:spid="_x0000_s1031" type="#_x0000_t202" style="position:absolute;left:10290;top:1230;width:1470;height:1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9A4544" w:rsidRDefault="009A4544" w:rsidP="009A4544">
                            <w:pPr>
                              <w:rPr>
                                <w:color w:val="FFFFFF"/>
                                <w:sz w:val="92"/>
                                <w:szCs w:val="92"/>
                              </w:rPr>
                            </w:pPr>
                            <w:r>
                              <w:rPr>
                                <w:color w:val="FFFFFF"/>
                                <w:sz w:val="92"/>
                                <w:szCs w:val="92"/>
                              </w:rPr>
                              <w:t>08</w:t>
                            </w:r>
                          </w:p>
                        </w:txbxContent>
                      </v:textbox>
                    </v:shape>
                    <v:shapetype id="_x0000_t32" coordsize="21600,21600" o:spt="32" o:oned="t" path="m,l21600,21600e" filled="f">
                      <v:path arrowok="t" fillok="f" o:connecttype="none"/>
                      <o:lock v:ext="edit" shapetype="t"/>
                    </v:shapetype>
                    <v:shape id="AutoShape 17" o:spid="_x0000_s1032" type="#_x0000_t32" style="position:absolute;left:10290;top:1590;width:0;height:6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Xy2AcMAAADaAAAADwAAAGRycy9kb3ducmV2LnhtbESPQWvCQBSE7wX/w/IEL0E39RBK6ipF&#10;rHiJUA3S4yP7zIZm38bsqvHfu4VCj8PMfMMsVoNtxY163zhW8DpLQRBXTjdcKyiPn9M3ED4ga2wd&#10;k4IHeVgtRy8LzLW78xfdDqEWEcI+RwUmhC6X0leGLPqZ64ijd3a9xRBlX0vd4z3CbSvnaZpJiw3H&#10;BYMdrQ1VP4erVbBvUJeXzSUxxfeJhmJbJFlSKDUZDx/vIAIN4T/8195pBRn8Xok3QC6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l8tgHDAAAA2gAAAA8AAAAAAAAAAAAA&#10;AAAAoQIAAGRycy9kb3ducmV2LnhtbFBLBQYAAAAABAAEAPkAAACRAwAAAAA=&#10;" strokecolor="white" strokeweight="1.5pt"/>
                    <v:shape id="Text Box 18" o:spid="_x0000_s1033" type="#_x0000_t202" style="position:absolute;left:8895;top:1455;width:1365;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9A4544" w:rsidRDefault="009A4544" w:rsidP="009A4544">
                            <w:pPr>
                              <w:jc w:val="right"/>
                              <w:rPr>
                                <w:rFonts w:ascii="Calibri" w:hAnsi="Calibri"/>
                                <w:b/>
                                <w:color w:val="FFFFFF"/>
                                <w:sz w:val="32"/>
                                <w:szCs w:val="32"/>
                              </w:rPr>
                            </w:pPr>
                            <w:proofErr w:type="spellStart"/>
                            <w:r>
                              <w:rPr>
                                <w:rFonts w:ascii="Calibri" w:hAnsi="Calibri"/>
                                <w:b/>
                                <w:color w:val="FFFFFF"/>
                                <w:sz w:val="32"/>
                                <w:szCs w:val="32"/>
                              </w:rPr>
                              <w:t>Fal</w:t>
                            </w:r>
                            <w:proofErr w:type="spellEnd"/>
                          </w:p>
                        </w:txbxContent>
                      </v:textbox>
                    </v:shape>
                  </v:group>
                </w:pict>
              </mc:Fallback>
            </mc:AlternateContent>
          </w:r>
          <w:r w:rsidRPr="00581F65">
            <w:rPr>
              <w:rFonts w:ascii="Arial" w:hAnsi="Arial" w:cs="Arial"/>
              <w:b/>
              <w:color w:val="141A37"/>
              <w:sz w:val="134"/>
              <w:szCs w:val="134"/>
            </w:rPr>
            <w:t>STEP</w:t>
          </w:r>
          <w:r>
            <w:rPr>
              <w:rFonts w:ascii="Arial" w:hAnsi="Arial" w:cs="Arial"/>
              <w:b/>
              <w:color w:val="141A37"/>
              <w:sz w:val="134"/>
              <w:szCs w:val="134"/>
            </w:rPr>
            <w:t xml:space="preserve"> 3</w:t>
          </w:r>
        </w:p>
        <w:p w:rsidR="009A4544" w:rsidRDefault="009A4544" w:rsidP="009A4544">
          <w:pPr>
            <w:spacing w:line="360" w:lineRule="auto"/>
            <w:rPr>
              <w:rFonts w:ascii="Arial" w:hAnsi="Arial" w:cs="Arial"/>
              <w:b/>
              <w:color w:val="141A37"/>
              <w:sz w:val="134"/>
              <w:szCs w:val="134"/>
            </w:rPr>
          </w:pPr>
          <w:r>
            <w:rPr>
              <w:noProof/>
              <w:lang w:eastAsia="en-GB"/>
            </w:rPr>
            <mc:AlternateContent>
              <mc:Choice Requires="wps">
                <w:drawing>
                  <wp:anchor distT="0" distB="0" distL="114300" distR="114300" simplePos="0" relativeHeight="251664384" behindDoc="0" locked="0" layoutInCell="1" allowOverlap="1" wp14:anchorId="79F66298" wp14:editId="7C315415">
                    <wp:simplePos x="0" y="0"/>
                    <wp:positionH relativeFrom="page">
                      <wp:posOffset>529590</wp:posOffset>
                    </wp:positionH>
                    <wp:positionV relativeFrom="page">
                      <wp:posOffset>2339975</wp:posOffset>
                    </wp:positionV>
                    <wp:extent cx="5897880" cy="1327867"/>
                    <wp:effectExtent l="0" t="0" r="7620" b="5715"/>
                    <wp:wrapNone/>
                    <wp:docPr id="9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7880" cy="13278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05E2" w:rsidRPr="00AE05E2" w:rsidRDefault="0058319D" w:rsidP="00EE7A99">
                                <w:pPr>
                                  <w:contextualSpacing/>
                                  <w:rPr>
                                    <w:rFonts w:ascii="Arial" w:hAnsi="Arial" w:cs="Arial"/>
                                    <w:b/>
                                    <w:color w:val="E72534"/>
                                    <w:sz w:val="52"/>
                                    <w:szCs w:val="52"/>
                                  </w:rPr>
                                </w:pPr>
                                <w:r>
                                  <w:rPr>
                                    <w:rFonts w:ascii="Arial" w:hAnsi="Arial" w:cs="Arial"/>
                                    <w:b/>
                                    <w:color w:val="E72534"/>
                                    <w:sz w:val="52"/>
                                    <w:szCs w:val="52"/>
                                  </w:rPr>
                                  <w:t>Tool 1</w:t>
                                </w:r>
                                <w:r w:rsidR="00780CCB">
                                  <w:rPr>
                                    <w:rFonts w:ascii="Arial" w:hAnsi="Arial" w:cs="Arial"/>
                                    <w:b/>
                                    <w:color w:val="E72534"/>
                                    <w:sz w:val="52"/>
                                    <w:szCs w:val="52"/>
                                  </w:rPr>
                                  <w:t>:</w:t>
                                </w:r>
                              </w:p>
                              <w:p w:rsidR="00F0270C" w:rsidRDefault="0058319D" w:rsidP="00EE7A99">
                                <w:pPr>
                                  <w:contextualSpacing/>
                                  <w:rPr>
                                    <w:rFonts w:ascii="Arial" w:hAnsi="Arial" w:cs="Arial"/>
                                    <w:color w:val="E72534"/>
                                    <w:sz w:val="52"/>
                                    <w:szCs w:val="52"/>
                                  </w:rPr>
                                </w:pPr>
                                <w:r>
                                  <w:rPr>
                                    <w:rFonts w:ascii="Arial" w:hAnsi="Arial" w:cs="Arial"/>
                                    <w:color w:val="E72534"/>
                                    <w:sz w:val="52"/>
                                    <w:szCs w:val="52"/>
                                  </w:rPr>
                                  <w:t>Young Carers Senior Leadership Team Lead</w:t>
                                </w:r>
                                <w:r w:rsidR="00440685">
                                  <w:rPr>
                                    <w:rFonts w:ascii="Arial" w:hAnsi="Arial" w:cs="Arial"/>
                                    <w:color w:val="E72534"/>
                                    <w:sz w:val="52"/>
                                    <w:szCs w:val="52"/>
                                  </w:rPr>
                                  <w:t xml:space="preserve"> </w:t>
                                </w:r>
                                <w:r w:rsidR="00E2687A">
                                  <w:rPr>
                                    <w:rFonts w:ascii="Arial" w:hAnsi="Arial" w:cs="Arial"/>
                                    <w:color w:val="E72534"/>
                                    <w:sz w:val="52"/>
                                    <w:szCs w:val="52"/>
                                  </w:rPr>
                                  <w:t>D</w:t>
                                </w:r>
                                <w:r w:rsidR="00840A8B">
                                  <w:rPr>
                                    <w:rFonts w:ascii="Arial" w:hAnsi="Arial" w:cs="Arial"/>
                                    <w:color w:val="E72534"/>
                                    <w:sz w:val="52"/>
                                    <w:szCs w:val="52"/>
                                  </w:rPr>
                                  <w:t xml:space="preserve">uties </w:t>
                                </w:r>
                                <w:r w:rsidR="00E2687A">
                                  <w:rPr>
                                    <w:rFonts w:ascii="Arial" w:hAnsi="Arial" w:cs="Arial"/>
                                    <w:color w:val="E72534"/>
                                    <w:sz w:val="52"/>
                                    <w:szCs w:val="52"/>
                                  </w:rPr>
                                  <w:t>C</w:t>
                                </w:r>
                                <w:r w:rsidR="00440685">
                                  <w:rPr>
                                    <w:rFonts w:ascii="Arial" w:hAnsi="Arial" w:cs="Arial"/>
                                    <w:color w:val="E72534"/>
                                    <w:sz w:val="52"/>
                                    <w:szCs w:val="52"/>
                                  </w:rPr>
                                  <w:t>hecklist</w:t>
                                </w:r>
                              </w:p>
                              <w:p w:rsidR="009A4544" w:rsidRDefault="009A4544" w:rsidP="00EE7A99">
                                <w:pPr>
                                  <w:contextualSpacing/>
                                  <w:rPr>
                                    <w:rFonts w:ascii="Arial" w:hAnsi="Arial" w:cs="Arial"/>
                                    <w:color w:val="E72534"/>
                                    <w:sz w:val="52"/>
                                    <w:szCs w:val="52"/>
                                  </w:rPr>
                                </w:pPr>
                              </w:p>
                              <w:p w:rsidR="009A4544" w:rsidRPr="00EE7A99" w:rsidRDefault="009A4544" w:rsidP="00EE7A99">
                                <w:pPr>
                                  <w:contextualSpacing/>
                                  <w:rPr>
                                    <w:rFonts w:asciiTheme="majorHAnsi" w:hAnsiTheme="majorHAnsi"/>
                                    <w:color w:val="E7253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F66298" id="Rectangle 3" o:spid="_x0000_s1034" style="position:absolute;margin-left:41.7pt;margin-top:184.25pt;width:464.4pt;height:104.5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" filled="f" stroked="f">
                    <v:textbox inset="0,0,0,0">
                      <w:txbxContent>
                        <w:p w:rsidR="00AE05E2" w:rsidRPr="00AE05E2" w:rsidRDefault="0058319D" w:rsidP="00EE7A99">
                          <w:pPr>
                            <w:contextualSpacing/>
                            <w:rPr>
                              <w:rFonts w:ascii="Arial" w:hAnsi="Arial" w:cs="Arial"/>
                              <w:b/>
                              <w:color w:val="E72534"/>
                              <w:sz w:val="52"/>
                              <w:szCs w:val="52"/>
                            </w:rPr>
                          </w:pPr>
                          <w:r>
                            <w:rPr>
                              <w:rFonts w:ascii="Arial" w:hAnsi="Arial" w:cs="Arial"/>
                              <w:b/>
                              <w:color w:val="E72534"/>
                              <w:sz w:val="52"/>
                              <w:szCs w:val="52"/>
                            </w:rPr>
                            <w:t>Tool 1</w:t>
                          </w:r>
                          <w:r w:rsidR="00780CCB">
                            <w:rPr>
                              <w:rFonts w:ascii="Arial" w:hAnsi="Arial" w:cs="Arial"/>
                              <w:b/>
                              <w:color w:val="E72534"/>
                              <w:sz w:val="52"/>
                              <w:szCs w:val="52"/>
                            </w:rPr>
                            <w:t>:</w:t>
                          </w:r>
                        </w:p>
                        <w:p w:rsidR="00F0270C" w:rsidRDefault="0058319D" w:rsidP="00EE7A99">
                          <w:pPr>
                            <w:contextualSpacing/>
                            <w:rPr>
                              <w:rFonts w:ascii="Arial" w:hAnsi="Arial" w:cs="Arial"/>
                              <w:color w:val="E72534"/>
                              <w:sz w:val="52"/>
                              <w:szCs w:val="52"/>
                            </w:rPr>
                          </w:pPr>
                          <w:r>
                            <w:rPr>
                              <w:rFonts w:ascii="Arial" w:hAnsi="Arial" w:cs="Arial"/>
                              <w:color w:val="E72534"/>
                              <w:sz w:val="52"/>
                              <w:szCs w:val="52"/>
                            </w:rPr>
                            <w:t>Young Carers Senior Leadership Team Lead</w:t>
                          </w:r>
                          <w:r w:rsidR="00440685">
                            <w:rPr>
                              <w:rFonts w:ascii="Arial" w:hAnsi="Arial" w:cs="Arial"/>
                              <w:color w:val="E72534"/>
                              <w:sz w:val="52"/>
                              <w:szCs w:val="52"/>
                            </w:rPr>
                            <w:t xml:space="preserve"> </w:t>
                          </w:r>
                          <w:r w:rsidR="00E2687A">
                            <w:rPr>
                              <w:rFonts w:ascii="Arial" w:hAnsi="Arial" w:cs="Arial"/>
                              <w:color w:val="E72534"/>
                              <w:sz w:val="52"/>
                              <w:szCs w:val="52"/>
                            </w:rPr>
                            <w:t>D</w:t>
                          </w:r>
                          <w:r w:rsidR="00840A8B">
                            <w:rPr>
                              <w:rFonts w:ascii="Arial" w:hAnsi="Arial" w:cs="Arial"/>
                              <w:color w:val="E72534"/>
                              <w:sz w:val="52"/>
                              <w:szCs w:val="52"/>
                            </w:rPr>
                            <w:t xml:space="preserve">uties </w:t>
                          </w:r>
                          <w:r w:rsidR="00E2687A">
                            <w:rPr>
                              <w:rFonts w:ascii="Arial" w:hAnsi="Arial" w:cs="Arial"/>
                              <w:color w:val="E72534"/>
                              <w:sz w:val="52"/>
                              <w:szCs w:val="52"/>
                            </w:rPr>
                            <w:t>C</w:t>
                          </w:r>
                          <w:r w:rsidR="00440685">
                            <w:rPr>
                              <w:rFonts w:ascii="Arial" w:hAnsi="Arial" w:cs="Arial"/>
                              <w:color w:val="E72534"/>
                              <w:sz w:val="52"/>
                              <w:szCs w:val="52"/>
                            </w:rPr>
                            <w:t>hecklist</w:t>
                          </w:r>
                        </w:p>
                        <w:p w:rsidR="009A4544" w:rsidRDefault="009A4544" w:rsidP="00EE7A99">
                          <w:pPr>
                            <w:contextualSpacing/>
                            <w:rPr>
                              <w:rFonts w:ascii="Arial" w:hAnsi="Arial" w:cs="Arial"/>
                              <w:color w:val="E72534"/>
                              <w:sz w:val="52"/>
                              <w:szCs w:val="52"/>
                            </w:rPr>
                          </w:pPr>
                        </w:p>
                        <w:p w:rsidR="009A4544" w:rsidRPr="00EE7A99" w:rsidRDefault="009A4544" w:rsidP="00EE7A99">
                          <w:pPr>
                            <w:contextualSpacing/>
                            <w:rPr>
                              <w:rFonts w:asciiTheme="majorHAnsi" w:hAnsiTheme="majorHAnsi"/>
                              <w:color w:val="E72534"/>
                            </w:rPr>
                          </w:pPr>
                        </w:p>
                      </w:txbxContent>
                    </v:textbox>
                    <w10:wrap anchorx="page" anchory="page"/>
                  </v:rect>
                </w:pict>
              </mc:Fallback>
            </mc:AlternateContent>
          </w:r>
        </w:p>
        <w:p w:rsidR="009A4544" w:rsidRDefault="009A4544" w:rsidP="009A4544">
          <w:pPr>
            <w:spacing w:line="360" w:lineRule="auto"/>
            <w:rPr>
              <w:rFonts w:ascii="Arial" w:hAnsi="Arial" w:cs="Arial"/>
              <w:b/>
              <w:color w:val="141A37"/>
              <w:sz w:val="134"/>
              <w:szCs w:val="134"/>
            </w:rPr>
          </w:pPr>
        </w:p>
        <w:p w:rsidR="009A4544" w:rsidRDefault="003C30AC" w:rsidP="009A4544">
          <w:pPr>
            <w:spacing w:line="360" w:lineRule="auto"/>
            <w:rPr>
              <w:rFonts w:ascii="Arial" w:hAnsi="Arial" w:cs="Arial"/>
              <w:b/>
              <w:color w:val="141A37"/>
              <w:sz w:val="134"/>
              <w:szCs w:val="134"/>
            </w:rPr>
          </w:pPr>
          <w:r w:rsidRPr="00FE44E4">
            <w:rPr>
              <w:noProof/>
              <w:lang w:eastAsia="en-GB"/>
            </w:rPr>
            <w:drawing>
              <wp:anchor distT="0" distB="0" distL="114300" distR="114300" simplePos="0" relativeHeight="251693056" behindDoc="1" locked="0" layoutInCell="1" allowOverlap="1">
                <wp:simplePos x="0" y="0"/>
                <wp:positionH relativeFrom="column">
                  <wp:posOffset>628650</wp:posOffset>
                </wp:positionH>
                <wp:positionV relativeFrom="paragraph">
                  <wp:posOffset>3222625</wp:posOffset>
                </wp:positionV>
                <wp:extent cx="4337050" cy="1323975"/>
                <wp:effectExtent l="0" t="0" r="6350" b="9525"/>
                <wp:wrapTight wrapText="bothSides">
                  <wp:wrapPolygon edited="0">
                    <wp:start x="0" y="0"/>
                    <wp:lineTo x="0" y="21445"/>
                    <wp:lineTo x="21537" y="21445"/>
                    <wp:lineTo x="21537" y="0"/>
                    <wp:lineTo x="0" y="0"/>
                  </wp:wrapPolygon>
                </wp:wrapTight>
                <wp:docPr id="10" name="Picture 10" descr="C:\Users\gwinter\AppData\Local\Microsoft\Windows\Temporary Internet Files\Content.Outlook\2M4MB13I\Carers Trust Wales and The Children's Society logo lock up English lang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winter\AppData\Local\Microsoft\Windows\Temporary Internet Files\Content.Outlook\2M4MB13I\Carers Trust Wales and The Children's Society logo lock up English langu....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37050" cy="1323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4544" w:rsidRDefault="009A4544" w:rsidP="009A4544">
          <w:pPr>
            <w:spacing w:line="360" w:lineRule="auto"/>
            <w:rPr>
              <w:rFonts w:ascii="Arial" w:hAnsi="Arial" w:cs="Arial"/>
              <w:b/>
              <w:color w:val="141A37"/>
              <w:sz w:val="134"/>
              <w:szCs w:val="134"/>
            </w:rPr>
          </w:pPr>
          <w:r>
            <w:rPr>
              <w:rFonts w:ascii="Arial" w:hAnsi="Arial" w:cs="Arial"/>
              <w:b/>
              <w:noProof/>
              <w:color w:val="CD0920"/>
              <w:sz w:val="134"/>
              <w:szCs w:val="134"/>
              <w:lang w:eastAsia="en-GB"/>
            </w:rPr>
            <w:lastRenderedPageBreak/>
            <mc:AlternateContent>
              <mc:Choice Requires="wps">
                <w:drawing>
                  <wp:anchor distT="0" distB="0" distL="114300" distR="114300" simplePos="0" relativeHeight="251683840" behindDoc="0" locked="0" layoutInCell="1" allowOverlap="1" wp14:anchorId="1EE75A13" wp14:editId="2C773EFB">
                    <wp:simplePos x="0" y="0"/>
                    <wp:positionH relativeFrom="column">
                      <wp:posOffset>371475</wp:posOffset>
                    </wp:positionH>
                    <wp:positionV relativeFrom="paragraph">
                      <wp:posOffset>557530</wp:posOffset>
                    </wp:positionV>
                    <wp:extent cx="6105525" cy="2105025"/>
                    <wp:effectExtent l="0" t="0" r="9525" b="9525"/>
                    <wp:wrapSquare wrapText="bothSides"/>
                    <wp:docPr id="3" name="Text Box 3"/>
                    <wp:cNvGraphicFramePr/>
                    <a:graphic xmlns:a="http://schemas.openxmlformats.org/drawingml/2006/main">
                      <a:graphicData uri="http://schemas.microsoft.com/office/word/2010/wordprocessingShape">
                        <wps:wsp>
                          <wps:cNvSpPr txBox="1"/>
                          <wps:spPr>
                            <a:xfrm>
                              <a:off x="0" y="0"/>
                              <a:ext cx="6105525" cy="2105025"/>
                            </a:xfrm>
                            <a:prstGeom prst="rect">
                              <a:avLst/>
                            </a:prstGeom>
                            <a:solidFill>
                              <a:srgbClr val="E72265">
                                <a:alpha val="50000"/>
                              </a:srgbClr>
                            </a:solid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440685" w:rsidRPr="00F0270C" w:rsidRDefault="00440685" w:rsidP="00440685">
                                <w:pPr>
                                  <w:spacing w:line="240" w:lineRule="atLeast"/>
                                  <w:ind w:left="567"/>
                                  <w:rPr>
                                    <w:rFonts w:ascii="Arial" w:hAnsi="Arial" w:cs="Arial"/>
                                    <w:b/>
                                    <w:color w:val="141A37"/>
                                    <w:sz w:val="30"/>
                                    <w:szCs w:val="30"/>
                                  </w:rPr>
                                </w:pPr>
                                <w:r>
                                  <w:rPr>
                                    <w:rFonts w:ascii="Arial" w:hAnsi="Arial" w:cs="Arial"/>
                                    <w:b/>
                                    <w:color w:val="141A37"/>
                                    <w:sz w:val="30"/>
                                    <w:szCs w:val="30"/>
                                  </w:rPr>
                                  <w:br/>
                                  <w:t>Purpose</w:t>
                                </w:r>
                              </w:p>
                              <w:p w:rsidR="00440685" w:rsidRDefault="00440685" w:rsidP="00440685">
                                <w:pPr>
                                  <w:spacing w:line="240" w:lineRule="atLeast"/>
                                  <w:ind w:left="567"/>
                                  <w:rPr>
                                    <w:rFonts w:ascii="Arial" w:hAnsi="Arial" w:cs="Arial"/>
                                    <w:color w:val="141A37"/>
                                  </w:rPr>
                                </w:pPr>
                              </w:p>
                              <w:p w:rsidR="00440685" w:rsidRDefault="00440685" w:rsidP="00440685">
                                <w:pPr>
                                  <w:spacing w:line="240" w:lineRule="atLeast"/>
                                  <w:ind w:left="567"/>
                                  <w:rPr>
                                    <w:rFonts w:ascii="Arial" w:hAnsi="Arial" w:cs="Arial"/>
                                    <w:color w:val="141A37"/>
                                  </w:rPr>
                                </w:pPr>
                                <w:r w:rsidRPr="00291120">
                                  <w:rPr>
                                    <w:rFonts w:ascii="Arial" w:hAnsi="Arial" w:cs="Arial"/>
                                    <w:color w:val="141A37"/>
                                  </w:rPr>
                                  <w:t>Schoo</w:t>
                                </w:r>
                                <w:r>
                                  <w:rPr>
                                    <w:rFonts w:ascii="Arial" w:hAnsi="Arial" w:cs="Arial"/>
                                    <w:color w:val="141A37"/>
                                  </w:rPr>
                                  <w:t>ls should assign a Young Carers</w:t>
                                </w:r>
                                <w:r w:rsidRPr="00291120">
                                  <w:rPr>
                                    <w:rFonts w:ascii="Arial" w:hAnsi="Arial" w:cs="Arial"/>
                                    <w:color w:val="141A37"/>
                                  </w:rPr>
                                  <w:t xml:space="preserve"> Senior Leadership Team Lead who has ownership for strategically managing the school’s provision for young carers and their families. </w:t>
                                </w:r>
                              </w:p>
                              <w:p w:rsidR="00440685" w:rsidRPr="00291120" w:rsidRDefault="00440685" w:rsidP="00440685">
                                <w:pPr>
                                  <w:spacing w:line="240" w:lineRule="atLeast"/>
                                  <w:ind w:left="567"/>
                                  <w:rPr>
                                    <w:rFonts w:ascii="Arial" w:hAnsi="Arial" w:cs="Arial"/>
                                    <w:color w:val="141A37"/>
                                  </w:rPr>
                                </w:pPr>
                              </w:p>
                              <w:p w:rsidR="00440685" w:rsidRDefault="00440685" w:rsidP="00440685">
                                <w:pPr>
                                  <w:spacing w:line="240" w:lineRule="atLeast"/>
                                  <w:ind w:left="567"/>
                                  <w:rPr>
                                    <w:rFonts w:ascii="Arial" w:hAnsi="Arial" w:cs="Arial"/>
                                    <w:color w:val="141A37"/>
                                  </w:rPr>
                                </w:pPr>
                                <w:r w:rsidRPr="00291120">
                                  <w:rPr>
                                    <w:rFonts w:ascii="Arial" w:hAnsi="Arial" w:cs="Arial"/>
                                    <w:color w:val="141A37"/>
                                  </w:rPr>
                                  <w:t>To help you identify which member of the senior leadership team (SLT) is best placed to take up this role, the checklist below sets out the duties that need to be carried out at SLT level.</w:t>
                                </w:r>
                              </w:p>
                              <w:p w:rsidR="00440685" w:rsidRDefault="00440685" w:rsidP="004406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E75A13" id="Text Box 3" o:spid="_x0000_s1035" type="#_x0000_t202" style="position:absolute;margin-left:29.25pt;margin-top:43.9pt;width:480.75pt;height:165.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" fillcolor="#e72265" stroked="f">
                    <v:fill opacity="32896f"/>
                    <v:textbox>
                      <w:txbxContent>
                        <w:p w:rsidR="00440685" w:rsidRPr="00F0270C" w:rsidRDefault="00440685" w:rsidP="00440685">
                          <w:pPr>
                            <w:spacing w:line="240" w:lineRule="atLeast"/>
                            <w:ind w:left="567"/>
                            <w:rPr>
                              <w:rFonts w:ascii="Arial" w:hAnsi="Arial" w:cs="Arial"/>
                              <w:b/>
                              <w:color w:val="141A37"/>
                              <w:sz w:val="30"/>
                              <w:szCs w:val="30"/>
                            </w:rPr>
                          </w:pPr>
                          <w:r>
                            <w:rPr>
                              <w:rFonts w:ascii="Arial" w:hAnsi="Arial" w:cs="Arial"/>
                              <w:b/>
                              <w:color w:val="141A37"/>
                              <w:sz w:val="30"/>
                              <w:szCs w:val="30"/>
                            </w:rPr>
                            <w:br/>
                            <w:t>Purpose</w:t>
                          </w:r>
                        </w:p>
                        <w:p w:rsidR="00440685" w:rsidRDefault="00440685" w:rsidP="00440685">
                          <w:pPr>
                            <w:spacing w:line="240" w:lineRule="atLeast"/>
                            <w:ind w:left="567"/>
                            <w:rPr>
                              <w:rFonts w:ascii="Arial" w:hAnsi="Arial" w:cs="Arial"/>
                              <w:color w:val="141A37"/>
                            </w:rPr>
                          </w:pPr>
                        </w:p>
                        <w:p w:rsidR="00440685" w:rsidRDefault="00440685" w:rsidP="00440685">
                          <w:pPr>
                            <w:spacing w:line="240" w:lineRule="atLeast"/>
                            <w:ind w:left="567"/>
                            <w:rPr>
                              <w:rFonts w:ascii="Arial" w:hAnsi="Arial" w:cs="Arial"/>
                              <w:color w:val="141A37"/>
                            </w:rPr>
                          </w:pPr>
                          <w:r w:rsidRPr="00291120">
                            <w:rPr>
                              <w:rFonts w:ascii="Arial" w:hAnsi="Arial" w:cs="Arial"/>
                              <w:color w:val="141A37"/>
                            </w:rPr>
                            <w:t>Schoo</w:t>
                          </w:r>
                          <w:r>
                            <w:rPr>
                              <w:rFonts w:ascii="Arial" w:hAnsi="Arial" w:cs="Arial"/>
                              <w:color w:val="141A37"/>
                            </w:rPr>
                            <w:t>ls should assign a Young Carers</w:t>
                          </w:r>
                          <w:r w:rsidRPr="00291120">
                            <w:rPr>
                              <w:rFonts w:ascii="Arial" w:hAnsi="Arial" w:cs="Arial"/>
                              <w:color w:val="141A37"/>
                            </w:rPr>
                            <w:t xml:space="preserve"> Senior Leadership Team Lead who has ownership for strategically managing the school’s provision for young carers and their families. </w:t>
                          </w:r>
                        </w:p>
                        <w:p w:rsidR="00440685" w:rsidRPr="00291120" w:rsidRDefault="00440685" w:rsidP="00440685">
                          <w:pPr>
                            <w:spacing w:line="240" w:lineRule="atLeast"/>
                            <w:ind w:left="567"/>
                            <w:rPr>
                              <w:rFonts w:ascii="Arial" w:hAnsi="Arial" w:cs="Arial"/>
                              <w:color w:val="141A37"/>
                            </w:rPr>
                          </w:pPr>
                        </w:p>
                        <w:p w:rsidR="00440685" w:rsidRDefault="00440685" w:rsidP="00440685">
                          <w:pPr>
                            <w:spacing w:line="240" w:lineRule="atLeast"/>
                            <w:ind w:left="567"/>
                            <w:rPr>
                              <w:rFonts w:ascii="Arial" w:hAnsi="Arial" w:cs="Arial"/>
                              <w:color w:val="141A37"/>
                            </w:rPr>
                          </w:pPr>
                          <w:r w:rsidRPr="00291120">
                            <w:rPr>
                              <w:rFonts w:ascii="Arial" w:hAnsi="Arial" w:cs="Arial"/>
                              <w:color w:val="141A37"/>
                            </w:rPr>
                            <w:t>To help you identify which member of the senior leadership team (SLT) is best placed to take up this role, the checklist below sets out the duties that need to be carried out at SLT level.</w:t>
                          </w:r>
                        </w:p>
                        <w:p w:rsidR="00440685" w:rsidRDefault="00440685" w:rsidP="00440685"/>
                      </w:txbxContent>
                    </v:textbox>
                    <w10:wrap type="square"/>
                  </v:shape>
                </w:pict>
              </mc:Fallback>
            </mc:AlternateContent>
          </w:r>
          <w:r>
            <w:rPr>
              <w:rFonts w:ascii="Arial" w:hAnsi="Arial" w:cs="Arial"/>
              <w:b/>
              <w:noProof/>
              <w:color w:val="CD0920"/>
              <w:sz w:val="134"/>
              <w:szCs w:val="134"/>
              <w:lang w:eastAsia="en-GB"/>
            </w:rPr>
            <mc:AlternateContent>
              <mc:Choice Requires="wps">
                <w:drawing>
                  <wp:anchor distT="0" distB="0" distL="114300" distR="114300" simplePos="0" relativeHeight="251685888" behindDoc="0" locked="0" layoutInCell="1" allowOverlap="1" wp14:anchorId="14B3C85E" wp14:editId="501A700D">
                    <wp:simplePos x="0" y="0"/>
                    <wp:positionH relativeFrom="column">
                      <wp:posOffset>419100</wp:posOffset>
                    </wp:positionH>
                    <wp:positionV relativeFrom="paragraph">
                      <wp:posOffset>3253105</wp:posOffset>
                    </wp:positionV>
                    <wp:extent cx="6105525" cy="4705350"/>
                    <wp:effectExtent l="0" t="0" r="9525" b="0"/>
                    <wp:wrapSquare wrapText="bothSides"/>
                    <wp:docPr id="4" name="Text Box 4"/>
                    <wp:cNvGraphicFramePr/>
                    <a:graphic xmlns:a="http://schemas.openxmlformats.org/drawingml/2006/main">
                      <a:graphicData uri="http://schemas.microsoft.com/office/word/2010/wordprocessingShape">
                        <wps:wsp>
                          <wps:cNvSpPr txBox="1"/>
                          <wps:spPr>
                            <a:xfrm>
                              <a:off x="0" y="0"/>
                              <a:ext cx="6105525" cy="4705350"/>
                            </a:xfrm>
                            <a:prstGeom prst="rect">
                              <a:avLst/>
                            </a:prstGeom>
                            <a:solidFill>
                              <a:srgbClr val="E72265">
                                <a:alpha val="50000"/>
                              </a:srgbClr>
                            </a:solid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440685" w:rsidRPr="00F0270C" w:rsidRDefault="00440685" w:rsidP="00440685">
                                <w:pPr>
                                  <w:spacing w:line="240" w:lineRule="atLeast"/>
                                  <w:ind w:left="567"/>
                                  <w:rPr>
                                    <w:rFonts w:ascii="Arial" w:hAnsi="Arial" w:cs="Arial"/>
                                    <w:b/>
                                    <w:color w:val="141A37"/>
                                    <w:sz w:val="30"/>
                                    <w:szCs w:val="30"/>
                                  </w:rPr>
                                </w:pPr>
                                <w:r>
                                  <w:rPr>
                                    <w:rFonts w:ascii="Arial" w:hAnsi="Arial" w:cs="Arial"/>
                                    <w:b/>
                                    <w:color w:val="141A37"/>
                                    <w:sz w:val="30"/>
                                    <w:szCs w:val="30"/>
                                  </w:rPr>
                                  <w:br/>
                                </w:r>
                                <w:r w:rsidRPr="00F0270C">
                                  <w:rPr>
                                    <w:rFonts w:ascii="Arial" w:hAnsi="Arial" w:cs="Arial"/>
                                    <w:b/>
                                    <w:color w:val="141A37"/>
                                    <w:sz w:val="30"/>
                                    <w:szCs w:val="30"/>
                                  </w:rPr>
                                  <w:t>Guidance</w:t>
                                </w:r>
                              </w:p>
                              <w:p w:rsidR="00440685" w:rsidRDefault="00440685" w:rsidP="00440685">
                                <w:pPr>
                                  <w:spacing w:line="240" w:lineRule="atLeast"/>
                                  <w:ind w:left="567"/>
                                  <w:rPr>
                                    <w:rFonts w:ascii="Arial" w:hAnsi="Arial" w:cs="Arial"/>
                                    <w:color w:val="141A37"/>
                                  </w:rPr>
                                </w:pPr>
                              </w:p>
                              <w:p w:rsidR="00440685" w:rsidRDefault="00440685" w:rsidP="00440685">
                                <w:pPr>
                                  <w:spacing w:line="240" w:lineRule="atLeast"/>
                                  <w:ind w:left="567"/>
                                  <w:rPr>
                                    <w:rFonts w:ascii="Arial" w:hAnsi="Arial" w:cs="Arial"/>
                                    <w:color w:val="141A37"/>
                                  </w:rPr>
                                </w:pPr>
                                <w:r w:rsidRPr="00291120">
                                  <w:rPr>
                                    <w:rFonts w:ascii="Arial" w:hAnsi="Arial" w:cs="Arial"/>
                                    <w:color w:val="141A37"/>
                                  </w:rPr>
                                  <w:t xml:space="preserve">It is recognised that schools will be at different stages in the journey to implementing support for young carers.  To enable the SLT Lead to identify what to do next, these duties are categorised into three categories: </w:t>
                                </w:r>
                              </w:p>
                              <w:p w:rsidR="00440685" w:rsidRPr="00291120" w:rsidRDefault="00440685" w:rsidP="00440685">
                                <w:pPr>
                                  <w:spacing w:line="240" w:lineRule="atLeast"/>
                                  <w:ind w:left="567"/>
                                  <w:rPr>
                                    <w:rFonts w:ascii="Arial" w:hAnsi="Arial" w:cs="Arial"/>
                                    <w:color w:val="141A37"/>
                                  </w:rPr>
                                </w:pPr>
                              </w:p>
                              <w:p w:rsidR="00440685" w:rsidRDefault="00440685" w:rsidP="00440685">
                                <w:pPr>
                                  <w:spacing w:line="240" w:lineRule="atLeast"/>
                                  <w:ind w:left="567"/>
                                  <w:rPr>
                                    <w:rFonts w:ascii="Arial" w:hAnsi="Arial" w:cs="Arial"/>
                                    <w:color w:val="141A37"/>
                                  </w:rPr>
                                </w:pPr>
                                <w:r w:rsidRPr="00291120">
                                  <w:rPr>
                                    <w:rFonts w:ascii="Arial" w:hAnsi="Arial" w:cs="Arial"/>
                                    <w:color w:val="141A37"/>
                                  </w:rPr>
                                  <w:t>•</w:t>
                                </w:r>
                                <w:r w:rsidRPr="00291120">
                                  <w:rPr>
                                    <w:rFonts w:ascii="Arial" w:hAnsi="Arial" w:cs="Arial"/>
                                    <w:color w:val="141A37"/>
                                  </w:rPr>
                                  <w:tab/>
                                  <w:t>The basics.</w:t>
                                </w:r>
                              </w:p>
                              <w:p w:rsidR="00440685" w:rsidRPr="00291120" w:rsidRDefault="00440685" w:rsidP="00440685">
                                <w:pPr>
                                  <w:spacing w:line="240" w:lineRule="atLeast"/>
                                  <w:ind w:left="567"/>
                                  <w:rPr>
                                    <w:rFonts w:ascii="Arial" w:hAnsi="Arial" w:cs="Arial"/>
                                    <w:color w:val="141A37"/>
                                  </w:rPr>
                                </w:pPr>
                              </w:p>
                              <w:p w:rsidR="00440685" w:rsidRDefault="00440685" w:rsidP="00440685">
                                <w:pPr>
                                  <w:spacing w:line="240" w:lineRule="atLeast"/>
                                  <w:ind w:left="567"/>
                                  <w:rPr>
                                    <w:rFonts w:ascii="Arial" w:hAnsi="Arial" w:cs="Arial"/>
                                    <w:color w:val="141A37"/>
                                  </w:rPr>
                                </w:pPr>
                                <w:r w:rsidRPr="00291120">
                                  <w:rPr>
                                    <w:rFonts w:ascii="Arial" w:hAnsi="Arial" w:cs="Arial"/>
                                    <w:color w:val="141A37"/>
                                  </w:rPr>
                                  <w:t>•</w:t>
                                </w:r>
                                <w:r w:rsidRPr="00291120">
                                  <w:rPr>
                                    <w:rFonts w:ascii="Arial" w:hAnsi="Arial" w:cs="Arial"/>
                                    <w:color w:val="141A37"/>
                                  </w:rPr>
                                  <w:tab/>
                                  <w:t>Building on the basics.</w:t>
                                </w:r>
                              </w:p>
                              <w:p w:rsidR="00440685" w:rsidRPr="00291120" w:rsidRDefault="00440685" w:rsidP="00440685">
                                <w:pPr>
                                  <w:spacing w:line="240" w:lineRule="atLeast"/>
                                  <w:ind w:left="567"/>
                                  <w:rPr>
                                    <w:rFonts w:ascii="Arial" w:hAnsi="Arial" w:cs="Arial"/>
                                    <w:color w:val="141A37"/>
                                  </w:rPr>
                                </w:pPr>
                              </w:p>
                              <w:p w:rsidR="00440685" w:rsidRDefault="00440685" w:rsidP="00440685">
                                <w:pPr>
                                  <w:spacing w:line="240" w:lineRule="atLeast"/>
                                  <w:ind w:left="567"/>
                                  <w:rPr>
                                    <w:rFonts w:ascii="Arial" w:hAnsi="Arial" w:cs="Arial"/>
                                    <w:color w:val="141A37"/>
                                  </w:rPr>
                                </w:pPr>
                                <w:r w:rsidRPr="00291120">
                                  <w:rPr>
                                    <w:rFonts w:ascii="Arial" w:hAnsi="Arial" w:cs="Arial"/>
                                    <w:color w:val="141A37"/>
                                  </w:rPr>
                                  <w:t>•</w:t>
                                </w:r>
                                <w:r w:rsidRPr="00291120">
                                  <w:rPr>
                                    <w:rFonts w:ascii="Arial" w:hAnsi="Arial" w:cs="Arial"/>
                                    <w:color w:val="141A37"/>
                                  </w:rPr>
                                  <w:tab/>
                                  <w:t>Best practice.</w:t>
                                </w:r>
                              </w:p>
                              <w:p w:rsidR="00440685" w:rsidRPr="00291120" w:rsidRDefault="00440685" w:rsidP="00440685">
                                <w:pPr>
                                  <w:spacing w:line="240" w:lineRule="atLeast"/>
                                  <w:ind w:left="567"/>
                                  <w:rPr>
                                    <w:rFonts w:ascii="Arial" w:hAnsi="Arial" w:cs="Arial"/>
                                    <w:color w:val="141A37"/>
                                  </w:rPr>
                                </w:pPr>
                              </w:p>
                              <w:p w:rsidR="00440685" w:rsidRDefault="00440685" w:rsidP="00440685">
                                <w:pPr>
                                  <w:spacing w:line="240" w:lineRule="atLeast"/>
                                  <w:ind w:left="567"/>
                                  <w:rPr>
                                    <w:rFonts w:ascii="Arial" w:hAnsi="Arial" w:cs="Arial"/>
                                    <w:color w:val="141A37"/>
                                  </w:rPr>
                                </w:pPr>
                                <w:r w:rsidRPr="00291120">
                                  <w:rPr>
                                    <w:rFonts w:ascii="Arial" w:hAnsi="Arial" w:cs="Arial"/>
                                    <w:color w:val="141A37"/>
                                  </w:rPr>
                                  <w:t>To effectively identify and support young carers, all schools should review progress regularly with a view to increasing the number of actions being carried out and ultimately achieving best practice.</w:t>
                                </w:r>
                                <w:r>
                                  <w:rPr>
                                    <w:rFonts w:ascii="Arial" w:hAnsi="Arial" w:cs="Arial"/>
                                    <w:color w:val="141A37"/>
                                  </w:rPr>
                                  <w:t xml:space="preserve"> </w:t>
                                </w:r>
                              </w:p>
                              <w:p w:rsidR="00440685" w:rsidRDefault="00440685" w:rsidP="00440685">
                                <w:pPr>
                                  <w:spacing w:line="240" w:lineRule="atLeast"/>
                                  <w:ind w:left="567"/>
                                  <w:rPr>
                                    <w:rFonts w:ascii="Arial" w:hAnsi="Arial" w:cs="Arial"/>
                                    <w:color w:val="141A37"/>
                                  </w:rPr>
                                </w:pPr>
                              </w:p>
                              <w:p w:rsidR="00440685" w:rsidRPr="00440685" w:rsidRDefault="00440685" w:rsidP="00440685">
                                <w:pPr>
                                  <w:spacing w:line="240" w:lineRule="atLeast"/>
                                  <w:ind w:left="567"/>
                                  <w:rPr>
                                    <w:rFonts w:ascii="Arial" w:hAnsi="Arial" w:cs="Arial"/>
                                    <w:b/>
                                    <w:color w:val="141A37"/>
                                  </w:rPr>
                                </w:pPr>
                                <w:r w:rsidRPr="00440685">
                                  <w:rPr>
                                    <w:rFonts w:ascii="Arial" w:hAnsi="Arial" w:cs="Arial"/>
                                    <w:b/>
                                    <w:color w:val="141A37"/>
                                  </w:rPr>
                                  <w:t xml:space="preserve">Please note that the duties below do not cover the day-to-day management of the school’s provision for young carers. Schools may </w:t>
                                </w:r>
                                <w:r w:rsidRPr="00265454">
                                  <w:rPr>
                                    <w:rFonts w:ascii="Arial" w:hAnsi="Arial" w:cs="Arial"/>
                                    <w:b/>
                                    <w:color w:val="141A37"/>
                                  </w:rPr>
                                  <w:t>choose</w:t>
                                </w:r>
                                <w:r w:rsidRPr="00440685">
                                  <w:rPr>
                                    <w:rFonts w:ascii="Arial" w:hAnsi="Arial" w:cs="Arial"/>
                                    <w:b/>
                                    <w:color w:val="141A37"/>
                                  </w:rPr>
                                  <w:t xml:space="preserve"> to delegate responsibility for day-to-day management outside of the SLT and these duties are therefo</w:t>
                                </w:r>
                                <w:r w:rsidR="00C841D2">
                                  <w:rPr>
                                    <w:rFonts w:ascii="Arial" w:hAnsi="Arial" w:cs="Arial"/>
                                    <w:b/>
                                    <w:color w:val="141A37"/>
                                  </w:rPr>
                                  <w:t>re provided separately at Step 4</w:t>
                                </w:r>
                                <w:r w:rsidRPr="00440685">
                                  <w:rPr>
                                    <w:rFonts w:ascii="Arial" w:hAnsi="Arial" w:cs="Arial"/>
                                    <w:b/>
                                    <w:color w:val="141A37"/>
                                  </w:rPr>
                                  <w:t xml:space="preserve"> Tool 1: </w:t>
                                </w:r>
                                <w:r w:rsidR="00265454" w:rsidRPr="00265454">
                                  <w:rPr>
                                    <w:rFonts w:ascii="Arial" w:hAnsi="Arial" w:cs="Arial"/>
                                    <w:b/>
                                    <w:color w:val="141A37"/>
                                    <w:spacing w:val="-5"/>
                                    <w:w w:val="110"/>
                                  </w:rPr>
                                  <w:t xml:space="preserve">Young </w:t>
                                </w:r>
                                <w:r w:rsidR="00265454" w:rsidRPr="00265454">
                                  <w:rPr>
                                    <w:rFonts w:ascii="Arial" w:hAnsi="Arial" w:cs="Arial"/>
                                    <w:b/>
                                    <w:color w:val="141A37"/>
                                  </w:rPr>
                                  <w:t>Carers School Operational Lead duties checklist</w:t>
                                </w:r>
                              </w:p>
                              <w:p w:rsidR="00440685" w:rsidRPr="00291120" w:rsidRDefault="00440685" w:rsidP="00440685">
                                <w:pPr>
                                  <w:spacing w:line="240" w:lineRule="atLeast"/>
                                  <w:ind w:left="567"/>
                                  <w:rPr>
                                    <w:rFonts w:ascii="Arial" w:hAnsi="Arial" w:cs="Arial"/>
                                    <w:color w:val="141A37"/>
                                  </w:rPr>
                                </w:pPr>
                              </w:p>
                              <w:p w:rsidR="00440685" w:rsidRPr="00F0270C" w:rsidRDefault="00440685" w:rsidP="00440685">
                                <w:pPr>
                                  <w:spacing w:line="240" w:lineRule="atLeast"/>
                                  <w:ind w:left="567"/>
                                  <w:rPr>
                                    <w:rFonts w:ascii="Arial" w:hAnsi="Arial" w:cs="Arial"/>
                                    <w:b/>
                                    <w:color w:val="141A37"/>
                                    <w:sz w:val="134"/>
                                    <w:szCs w:val="134"/>
                                  </w:rPr>
                                </w:pPr>
                                <w:r w:rsidRPr="00291120">
                                  <w:rPr>
                                    <w:rFonts w:ascii="Arial" w:hAnsi="Arial" w:cs="Arial"/>
                                    <w:color w:val="141A37"/>
                                  </w:rPr>
                                  <w:t>If day-to-day management is not delegated, the duties of the Operational Lead should be carried out by the Young Carers’ Senior Leadership Team Lead.</w:t>
                                </w:r>
                                <w:r>
                                  <w:rPr>
                                    <w:rFonts w:ascii="Arial" w:hAnsi="Arial" w:cs="Arial"/>
                                    <w:color w:val="141A37"/>
                                  </w:rPr>
                                  <w:t xml:space="preserve"> </w:t>
                                </w:r>
                              </w:p>
                              <w:p w:rsidR="00440685" w:rsidRDefault="00440685" w:rsidP="004406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B3C85E" id="Text Box 4" o:spid="_x0000_s1036" type="#_x0000_t202" style="position:absolute;margin-left:33pt;margin-top:256.15pt;width:480.75pt;height:37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" fillcolor="#e72265" stroked="f">
                    <v:fill opacity="32896f"/>
                    <v:textbox>
                      <w:txbxContent>
                        <w:p w:rsidR="00440685" w:rsidRPr="00F0270C" w:rsidRDefault="00440685" w:rsidP="00440685">
                          <w:pPr>
                            <w:spacing w:line="240" w:lineRule="atLeast"/>
                            <w:ind w:left="567"/>
                            <w:rPr>
                              <w:rFonts w:ascii="Arial" w:hAnsi="Arial" w:cs="Arial"/>
                              <w:b/>
                              <w:color w:val="141A37"/>
                              <w:sz w:val="30"/>
                              <w:szCs w:val="30"/>
                            </w:rPr>
                          </w:pPr>
                          <w:bookmarkStart w:id="1" w:name="_GoBack"/>
                          <w:r>
                            <w:rPr>
                              <w:rFonts w:ascii="Arial" w:hAnsi="Arial" w:cs="Arial"/>
                              <w:b/>
                              <w:color w:val="141A37"/>
                              <w:sz w:val="30"/>
                              <w:szCs w:val="30"/>
                            </w:rPr>
                            <w:br/>
                          </w:r>
                          <w:r w:rsidRPr="00F0270C">
                            <w:rPr>
                              <w:rFonts w:ascii="Arial" w:hAnsi="Arial" w:cs="Arial"/>
                              <w:b/>
                              <w:color w:val="141A37"/>
                              <w:sz w:val="30"/>
                              <w:szCs w:val="30"/>
                            </w:rPr>
                            <w:t>Guidance</w:t>
                          </w:r>
                        </w:p>
                        <w:p w:rsidR="00440685" w:rsidRDefault="00440685" w:rsidP="00440685">
                          <w:pPr>
                            <w:spacing w:line="240" w:lineRule="atLeast"/>
                            <w:ind w:left="567"/>
                            <w:rPr>
                              <w:rFonts w:ascii="Arial" w:hAnsi="Arial" w:cs="Arial"/>
                              <w:color w:val="141A37"/>
                            </w:rPr>
                          </w:pPr>
                        </w:p>
                        <w:p w:rsidR="00440685" w:rsidRDefault="00440685" w:rsidP="00440685">
                          <w:pPr>
                            <w:spacing w:line="240" w:lineRule="atLeast"/>
                            <w:ind w:left="567"/>
                            <w:rPr>
                              <w:rFonts w:ascii="Arial" w:hAnsi="Arial" w:cs="Arial"/>
                              <w:color w:val="141A37"/>
                            </w:rPr>
                          </w:pPr>
                          <w:r w:rsidRPr="00291120">
                            <w:rPr>
                              <w:rFonts w:ascii="Arial" w:hAnsi="Arial" w:cs="Arial"/>
                              <w:color w:val="141A37"/>
                            </w:rPr>
                            <w:t xml:space="preserve">It is recognised that schools will be at different stages in the journey to implementing support for young carers.  To enable the SLT Lead to identify what to do next, these duties are categorised into three categories: </w:t>
                          </w:r>
                        </w:p>
                        <w:p w:rsidR="00440685" w:rsidRPr="00291120" w:rsidRDefault="00440685" w:rsidP="00440685">
                          <w:pPr>
                            <w:spacing w:line="240" w:lineRule="atLeast"/>
                            <w:ind w:left="567"/>
                            <w:rPr>
                              <w:rFonts w:ascii="Arial" w:hAnsi="Arial" w:cs="Arial"/>
                              <w:color w:val="141A37"/>
                            </w:rPr>
                          </w:pPr>
                        </w:p>
                        <w:p w:rsidR="00440685" w:rsidRDefault="00440685" w:rsidP="00440685">
                          <w:pPr>
                            <w:spacing w:line="240" w:lineRule="atLeast"/>
                            <w:ind w:left="567"/>
                            <w:rPr>
                              <w:rFonts w:ascii="Arial" w:hAnsi="Arial" w:cs="Arial"/>
                              <w:color w:val="141A37"/>
                            </w:rPr>
                          </w:pPr>
                          <w:r w:rsidRPr="00291120">
                            <w:rPr>
                              <w:rFonts w:ascii="Arial" w:hAnsi="Arial" w:cs="Arial"/>
                              <w:color w:val="141A37"/>
                            </w:rPr>
                            <w:t>•</w:t>
                          </w:r>
                          <w:r w:rsidRPr="00291120">
                            <w:rPr>
                              <w:rFonts w:ascii="Arial" w:hAnsi="Arial" w:cs="Arial"/>
                              <w:color w:val="141A37"/>
                            </w:rPr>
                            <w:tab/>
                            <w:t>The basics.</w:t>
                          </w:r>
                        </w:p>
                        <w:p w:rsidR="00440685" w:rsidRPr="00291120" w:rsidRDefault="00440685" w:rsidP="00440685">
                          <w:pPr>
                            <w:spacing w:line="240" w:lineRule="atLeast"/>
                            <w:ind w:left="567"/>
                            <w:rPr>
                              <w:rFonts w:ascii="Arial" w:hAnsi="Arial" w:cs="Arial"/>
                              <w:color w:val="141A37"/>
                            </w:rPr>
                          </w:pPr>
                        </w:p>
                        <w:p w:rsidR="00440685" w:rsidRDefault="00440685" w:rsidP="00440685">
                          <w:pPr>
                            <w:spacing w:line="240" w:lineRule="atLeast"/>
                            <w:ind w:left="567"/>
                            <w:rPr>
                              <w:rFonts w:ascii="Arial" w:hAnsi="Arial" w:cs="Arial"/>
                              <w:color w:val="141A37"/>
                            </w:rPr>
                          </w:pPr>
                          <w:r w:rsidRPr="00291120">
                            <w:rPr>
                              <w:rFonts w:ascii="Arial" w:hAnsi="Arial" w:cs="Arial"/>
                              <w:color w:val="141A37"/>
                            </w:rPr>
                            <w:t>•</w:t>
                          </w:r>
                          <w:r w:rsidRPr="00291120">
                            <w:rPr>
                              <w:rFonts w:ascii="Arial" w:hAnsi="Arial" w:cs="Arial"/>
                              <w:color w:val="141A37"/>
                            </w:rPr>
                            <w:tab/>
                            <w:t>Building on the basics.</w:t>
                          </w:r>
                        </w:p>
                        <w:p w:rsidR="00440685" w:rsidRPr="00291120" w:rsidRDefault="00440685" w:rsidP="00440685">
                          <w:pPr>
                            <w:spacing w:line="240" w:lineRule="atLeast"/>
                            <w:ind w:left="567"/>
                            <w:rPr>
                              <w:rFonts w:ascii="Arial" w:hAnsi="Arial" w:cs="Arial"/>
                              <w:color w:val="141A37"/>
                            </w:rPr>
                          </w:pPr>
                        </w:p>
                        <w:p w:rsidR="00440685" w:rsidRDefault="00440685" w:rsidP="00440685">
                          <w:pPr>
                            <w:spacing w:line="240" w:lineRule="atLeast"/>
                            <w:ind w:left="567"/>
                            <w:rPr>
                              <w:rFonts w:ascii="Arial" w:hAnsi="Arial" w:cs="Arial"/>
                              <w:color w:val="141A37"/>
                            </w:rPr>
                          </w:pPr>
                          <w:r w:rsidRPr="00291120">
                            <w:rPr>
                              <w:rFonts w:ascii="Arial" w:hAnsi="Arial" w:cs="Arial"/>
                              <w:color w:val="141A37"/>
                            </w:rPr>
                            <w:t>•</w:t>
                          </w:r>
                          <w:r w:rsidRPr="00291120">
                            <w:rPr>
                              <w:rFonts w:ascii="Arial" w:hAnsi="Arial" w:cs="Arial"/>
                              <w:color w:val="141A37"/>
                            </w:rPr>
                            <w:tab/>
                            <w:t>Best practice.</w:t>
                          </w:r>
                        </w:p>
                        <w:p w:rsidR="00440685" w:rsidRPr="00291120" w:rsidRDefault="00440685" w:rsidP="00440685">
                          <w:pPr>
                            <w:spacing w:line="240" w:lineRule="atLeast"/>
                            <w:ind w:left="567"/>
                            <w:rPr>
                              <w:rFonts w:ascii="Arial" w:hAnsi="Arial" w:cs="Arial"/>
                              <w:color w:val="141A37"/>
                            </w:rPr>
                          </w:pPr>
                        </w:p>
                        <w:p w:rsidR="00440685" w:rsidRDefault="00440685" w:rsidP="00440685">
                          <w:pPr>
                            <w:spacing w:line="240" w:lineRule="atLeast"/>
                            <w:ind w:left="567"/>
                            <w:rPr>
                              <w:rFonts w:ascii="Arial" w:hAnsi="Arial" w:cs="Arial"/>
                              <w:color w:val="141A37"/>
                            </w:rPr>
                          </w:pPr>
                          <w:r w:rsidRPr="00291120">
                            <w:rPr>
                              <w:rFonts w:ascii="Arial" w:hAnsi="Arial" w:cs="Arial"/>
                              <w:color w:val="141A37"/>
                            </w:rPr>
                            <w:t>To effectively identify and support young carers, all schools should review progress regularly with a view to increasing the number of actions being carried out and ultimately achieving best practice.</w:t>
                          </w:r>
                          <w:r>
                            <w:rPr>
                              <w:rFonts w:ascii="Arial" w:hAnsi="Arial" w:cs="Arial"/>
                              <w:color w:val="141A37"/>
                            </w:rPr>
                            <w:t xml:space="preserve"> </w:t>
                          </w:r>
                        </w:p>
                        <w:p w:rsidR="00440685" w:rsidRDefault="00440685" w:rsidP="00440685">
                          <w:pPr>
                            <w:spacing w:line="240" w:lineRule="atLeast"/>
                            <w:ind w:left="567"/>
                            <w:rPr>
                              <w:rFonts w:ascii="Arial" w:hAnsi="Arial" w:cs="Arial"/>
                              <w:color w:val="141A37"/>
                            </w:rPr>
                          </w:pPr>
                        </w:p>
                        <w:p w:rsidR="00440685" w:rsidRPr="00440685" w:rsidRDefault="00440685" w:rsidP="00440685">
                          <w:pPr>
                            <w:spacing w:line="240" w:lineRule="atLeast"/>
                            <w:ind w:left="567"/>
                            <w:rPr>
                              <w:rFonts w:ascii="Arial" w:hAnsi="Arial" w:cs="Arial"/>
                              <w:b/>
                              <w:color w:val="141A37"/>
                            </w:rPr>
                          </w:pPr>
                          <w:r w:rsidRPr="00440685">
                            <w:rPr>
                              <w:rFonts w:ascii="Arial" w:hAnsi="Arial" w:cs="Arial"/>
                              <w:b/>
                              <w:color w:val="141A37"/>
                            </w:rPr>
                            <w:t xml:space="preserve">Please note that the duties below do not cover the day-to-day management of the school’s provision for young carers. Schools may </w:t>
                          </w:r>
                          <w:r w:rsidRPr="00265454">
                            <w:rPr>
                              <w:rFonts w:ascii="Arial" w:hAnsi="Arial" w:cs="Arial"/>
                              <w:b/>
                              <w:color w:val="141A37"/>
                            </w:rPr>
                            <w:t>choose</w:t>
                          </w:r>
                          <w:r w:rsidRPr="00440685">
                            <w:rPr>
                              <w:rFonts w:ascii="Arial" w:hAnsi="Arial" w:cs="Arial"/>
                              <w:b/>
                              <w:color w:val="141A37"/>
                            </w:rPr>
                            <w:t xml:space="preserve"> to delegate responsibility for day-to-day management outside of the SLT and these duties are therefo</w:t>
                          </w:r>
                          <w:r w:rsidR="00C841D2">
                            <w:rPr>
                              <w:rFonts w:ascii="Arial" w:hAnsi="Arial" w:cs="Arial"/>
                              <w:b/>
                              <w:color w:val="141A37"/>
                            </w:rPr>
                            <w:t>re provided separately at Step 4</w:t>
                          </w:r>
                          <w:r w:rsidRPr="00440685">
                            <w:rPr>
                              <w:rFonts w:ascii="Arial" w:hAnsi="Arial" w:cs="Arial"/>
                              <w:b/>
                              <w:color w:val="141A37"/>
                            </w:rPr>
                            <w:t xml:space="preserve"> Tool 1: </w:t>
                          </w:r>
                          <w:r w:rsidR="00265454" w:rsidRPr="00265454">
                            <w:rPr>
                              <w:rFonts w:ascii="Arial" w:hAnsi="Arial" w:cs="Arial"/>
                              <w:b/>
                              <w:color w:val="141A37"/>
                              <w:spacing w:val="-5"/>
                              <w:w w:val="110"/>
                            </w:rPr>
                            <w:t xml:space="preserve">Young </w:t>
                          </w:r>
                          <w:r w:rsidR="00265454" w:rsidRPr="00265454">
                            <w:rPr>
                              <w:rFonts w:ascii="Arial" w:hAnsi="Arial" w:cs="Arial"/>
                              <w:b/>
                              <w:color w:val="141A37"/>
                            </w:rPr>
                            <w:t>Carers School Operational Lead duties checklist</w:t>
                          </w:r>
                        </w:p>
                        <w:p w:rsidR="00440685" w:rsidRPr="00291120" w:rsidRDefault="00440685" w:rsidP="00440685">
                          <w:pPr>
                            <w:spacing w:line="240" w:lineRule="atLeast"/>
                            <w:ind w:left="567"/>
                            <w:rPr>
                              <w:rFonts w:ascii="Arial" w:hAnsi="Arial" w:cs="Arial"/>
                              <w:color w:val="141A37"/>
                            </w:rPr>
                          </w:pPr>
                        </w:p>
                        <w:p w:rsidR="00440685" w:rsidRPr="00F0270C" w:rsidRDefault="00440685" w:rsidP="00440685">
                          <w:pPr>
                            <w:spacing w:line="240" w:lineRule="atLeast"/>
                            <w:ind w:left="567"/>
                            <w:rPr>
                              <w:rFonts w:ascii="Arial" w:hAnsi="Arial" w:cs="Arial"/>
                              <w:b/>
                              <w:color w:val="141A37"/>
                              <w:sz w:val="134"/>
                              <w:szCs w:val="134"/>
                            </w:rPr>
                          </w:pPr>
                          <w:r w:rsidRPr="00291120">
                            <w:rPr>
                              <w:rFonts w:ascii="Arial" w:hAnsi="Arial" w:cs="Arial"/>
                              <w:color w:val="141A37"/>
                            </w:rPr>
                            <w:t>If day-to-day management is not delegated, the duties of the Operational Lead should be carried out by the Young Carers’ Senior Leadership Team Lead.</w:t>
                          </w:r>
                          <w:r>
                            <w:rPr>
                              <w:rFonts w:ascii="Arial" w:hAnsi="Arial" w:cs="Arial"/>
                              <w:color w:val="141A37"/>
                            </w:rPr>
                            <w:t xml:space="preserve"> </w:t>
                          </w:r>
                        </w:p>
                        <w:bookmarkEnd w:id="1"/>
                        <w:p w:rsidR="00440685" w:rsidRDefault="00440685" w:rsidP="00440685"/>
                      </w:txbxContent>
                    </v:textbox>
                    <w10:wrap type="square"/>
                  </v:shape>
                </w:pict>
              </mc:Fallback>
            </mc:AlternateContent>
          </w:r>
        </w:p>
      </w:sdtContent>
    </w:sdt>
    <w:p w:rsidR="009A4544" w:rsidRDefault="009A4544" w:rsidP="00440685">
      <w:pPr>
        <w:spacing w:line="360" w:lineRule="auto"/>
        <w:ind w:left="964" w:right="964"/>
        <w:rPr>
          <w:rFonts w:ascii="Arial" w:hAnsi="Arial" w:cs="Arial"/>
          <w:b/>
          <w:color w:val="E72534"/>
          <w:sz w:val="30"/>
          <w:szCs w:val="30"/>
        </w:rPr>
      </w:pPr>
    </w:p>
    <w:p w:rsidR="009A4544" w:rsidRDefault="009A4544" w:rsidP="00440685">
      <w:pPr>
        <w:spacing w:line="360" w:lineRule="auto"/>
        <w:ind w:left="964" w:right="964"/>
        <w:rPr>
          <w:rFonts w:ascii="Arial" w:hAnsi="Arial" w:cs="Arial"/>
          <w:b/>
          <w:color w:val="E72534"/>
          <w:sz w:val="30"/>
          <w:szCs w:val="30"/>
        </w:rPr>
      </w:pPr>
    </w:p>
    <w:p w:rsidR="009A4544" w:rsidRDefault="009A4544" w:rsidP="00440685">
      <w:pPr>
        <w:spacing w:line="360" w:lineRule="auto"/>
        <w:ind w:left="964" w:right="964"/>
        <w:rPr>
          <w:rFonts w:ascii="Arial" w:hAnsi="Arial" w:cs="Arial"/>
          <w:b/>
          <w:color w:val="E72534"/>
          <w:sz w:val="30"/>
          <w:szCs w:val="30"/>
        </w:rPr>
      </w:pPr>
    </w:p>
    <w:p w:rsidR="009A4544" w:rsidRDefault="009A4544" w:rsidP="00440685">
      <w:pPr>
        <w:spacing w:line="360" w:lineRule="auto"/>
        <w:ind w:left="964" w:right="964"/>
        <w:rPr>
          <w:rFonts w:ascii="Arial" w:hAnsi="Arial" w:cs="Arial"/>
          <w:b/>
          <w:color w:val="E72534"/>
          <w:sz w:val="30"/>
          <w:szCs w:val="30"/>
        </w:rPr>
      </w:pPr>
    </w:p>
    <w:p w:rsidR="009A4544" w:rsidRDefault="009A4544" w:rsidP="00440685">
      <w:pPr>
        <w:spacing w:line="360" w:lineRule="auto"/>
        <w:ind w:left="964" w:right="964"/>
        <w:rPr>
          <w:rFonts w:ascii="Arial" w:hAnsi="Arial" w:cs="Arial"/>
          <w:b/>
          <w:color w:val="E72534"/>
          <w:sz w:val="30"/>
          <w:szCs w:val="30"/>
        </w:rPr>
      </w:pPr>
    </w:p>
    <w:p w:rsidR="009A4544" w:rsidRDefault="009A4544" w:rsidP="00440685">
      <w:pPr>
        <w:spacing w:line="360" w:lineRule="auto"/>
        <w:ind w:left="964" w:right="964"/>
        <w:rPr>
          <w:rFonts w:ascii="Arial" w:hAnsi="Arial" w:cs="Arial"/>
          <w:b/>
          <w:color w:val="E72534"/>
          <w:sz w:val="30"/>
          <w:szCs w:val="30"/>
        </w:rPr>
      </w:pPr>
    </w:p>
    <w:p w:rsidR="009A4544" w:rsidRDefault="009A4544" w:rsidP="00440685">
      <w:pPr>
        <w:spacing w:line="360" w:lineRule="auto"/>
        <w:ind w:left="964" w:right="964"/>
        <w:rPr>
          <w:rFonts w:ascii="Arial" w:hAnsi="Arial" w:cs="Arial"/>
          <w:b/>
          <w:color w:val="E72534"/>
          <w:sz w:val="30"/>
          <w:szCs w:val="30"/>
        </w:rPr>
      </w:pPr>
    </w:p>
    <w:p w:rsidR="003C30AC" w:rsidRDefault="003C30AC" w:rsidP="00440685">
      <w:pPr>
        <w:spacing w:line="360" w:lineRule="auto"/>
        <w:ind w:left="964" w:right="964"/>
        <w:rPr>
          <w:rFonts w:ascii="Arial" w:hAnsi="Arial" w:cs="Arial"/>
          <w:b/>
          <w:color w:val="E72534"/>
          <w:sz w:val="30"/>
          <w:szCs w:val="30"/>
        </w:rPr>
      </w:pPr>
    </w:p>
    <w:p w:rsidR="00291120" w:rsidRPr="00440685" w:rsidRDefault="00291120" w:rsidP="00440685">
      <w:pPr>
        <w:spacing w:line="360" w:lineRule="auto"/>
        <w:ind w:left="964" w:right="964"/>
        <w:rPr>
          <w:rFonts w:ascii="Arial" w:hAnsi="Arial" w:cs="Arial"/>
          <w:b/>
          <w:color w:val="CD0920"/>
          <w:sz w:val="134"/>
          <w:szCs w:val="134"/>
        </w:rPr>
      </w:pPr>
      <w:r w:rsidRPr="000924F7">
        <w:rPr>
          <w:rFonts w:ascii="Arial" w:hAnsi="Arial" w:cs="Arial"/>
          <w:b/>
          <w:color w:val="E72534"/>
          <w:sz w:val="30"/>
          <w:szCs w:val="30"/>
        </w:rPr>
        <w:t>The basics</w:t>
      </w:r>
    </w:p>
    <w:p w:rsidR="00291120" w:rsidRPr="00291120" w:rsidRDefault="00291120" w:rsidP="00291120">
      <w:pPr>
        <w:ind w:left="964" w:right="964"/>
        <w:rPr>
          <w:rFonts w:ascii="Arial" w:hAnsi="Arial" w:cs="Arial"/>
          <w:color w:val="141A37"/>
        </w:rPr>
      </w:pPr>
    </w:p>
    <w:p w:rsidR="00291120" w:rsidRPr="00663F84" w:rsidRDefault="00291120" w:rsidP="00663F84">
      <w:pPr>
        <w:pStyle w:val="ListParagraph"/>
        <w:numPr>
          <w:ilvl w:val="0"/>
          <w:numId w:val="4"/>
        </w:numPr>
        <w:ind w:right="964"/>
        <w:rPr>
          <w:rFonts w:ascii="Arial" w:hAnsi="Arial" w:cs="Arial"/>
          <w:color w:val="141A37"/>
        </w:rPr>
      </w:pPr>
      <w:r w:rsidRPr="00663F84">
        <w:rPr>
          <w:rFonts w:ascii="Arial" w:hAnsi="Arial" w:cs="Arial"/>
          <w:color w:val="141A37"/>
        </w:rPr>
        <w:t>Develop and maintain up-to-date knowledge about issues relating to young carers and their families, as well as relevant national and local developments, including changes in legi</w:t>
      </w:r>
      <w:r w:rsidR="00C841D2" w:rsidRPr="00663F84">
        <w:rPr>
          <w:rFonts w:ascii="Arial" w:hAnsi="Arial" w:cs="Arial"/>
          <w:color w:val="141A37"/>
        </w:rPr>
        <w:t>slation and guidance (See Step 1</w:t>
      </w:r>
      <w:r w:rsidRPr="00663F84">
        <w:rPr>
          <w:rFonts w:ascii="Arial" w:hAnsi="Arial" w:cs="Arial"/>
          <w:color w:val="141A37"/>
        </w:rPr>
        <w:t>: Gaining an understanding about young carers).</w:t>
      </w:r>
    </w:p>
    <w:p w:rsidR="00291120" w:rsidRPr="00291120" w:rsidRDefault="00291120" w:rsidP="00291120">
      <w:pPr>
        <w:ind w:left="964" w:right="964"/>
        <w:rPr>
          <w:rFonts w:ascii="Arial" w:hAnsi="Arial" w:cs="Arial"/>
          <w:color w:val="141A37"/>
        </w:rPr>
      </w:pPr>
    </w:p>
    <w:p w:rsidR="00291120" w:rsidRPr="00663F84" w:rsidRDefault="00291120" w:rsidP="00663F84">
      <w:pPr>
        <w:pStyle w:val="ListParagraph"/>
        <w:numPr>
          <w:ilvl w:val="0"/>
          <w:numId w:val="4"/>
        </w:numPr>
        <w:ind w:right="964"/>
        <w:rPr>
          <w:rFonts w:ascii="Arial" w:hAnsi="Arial" w:cs="Arial"/>
          <w:color w:val="141A37"/>
        </w:rPr>
      </w:pPr>
      <w:r w:rsidRPr="00663F84">
        <w:rPr>
          <w:rFonts w:ascii="Arial" w:hAnsi="Arial" w:cs="Arial"/>
          <w:color w:val="141A37"/>
        </w:rPr>
        <w:t>Ensure the rest of the SLT and governing body understand issues relating to young carers and their families, and secure and maintain their commitment to developing a whole school model of identification and support for young carers.</w:t>
      </w:r>
    </w:p>
    <w:p w:rsidR="00291120" w:rsidRPr="00291120" w:rsidRDefault="00291120" w:rsidP="00EF6C74">
      <w:pPr>
        <w:pStyle w:val="ListParagraph"/>
        <w:ind w:left="993" w:right="964"/>
        <w:rPr>
          <w:rFonts w:ascii="Arial" w:hAnsi="Arial" w:cs="Arial"/>
          <w:color w:val="141A37"/>
        </w:rPr>
      </w:pPr>
    </w:p>
    <w:p w:rsidR="00291120" w:rsidRPr="00663F84" w:rsidRDefault="00291120" w:rsidP="00663F84">
      <w:pPr>
        <w:pStyle w:val="ListParagraph"/>
        <w:numPr>
          <w:ilvl w:val="0"/>
          <w:numId w:val="4"/>
        </w:numPr>
        <w:ind w:right="964"/>
        <w:rPr>
          <w:rFonts w:ascii="Arial" w:hAnsi="Arial" w:cs="Arial"/>
          <w:color w:val="141A37"/>
        </w:rPr>
      </w:pPr>
      <w:r w:rsidRPr="00663F84">
        <w:rPr>
          <w:rFonts w:ascii="Arial" w:hAnsi="Arial" w:cs="Arial"/>
          <w:color w:val="141A37"/>
        </w:rPr>
        <w:t xml:space="preserve">Ensure there is a member of school staff with operational responsibility for young carers and their families, reflect </w:t>
      </w:r>
      <w:r w:rsidR="00663F84">
        <w:rPr>
          <w:rFonts w:ascii="Arial" w:hAnsi="Arial" w:cs="Arial"/>
          <w:color w:val="141A37"/>
        </w:rPr>
        <w:t xml:space="preserve">on </w:t>
      </w:r>
      <w:r w:rsidRPr="00663F84">
        <w:rPr>
          <w:rFonts w:ascii="Arial" w:hAnsi="Arial" w:cs="Arial"/>
          <w:color w:val="141A37"/>
        </w:rPr>
        <w:t>this aspect of their role when setting and reviewing their performance management objectives, and develop continuity plans for the staffing of this role (see Ste</w:t>
      </w:r>
      <w:r w:rsidR="00376CF9" w:rsidRPr="00663F84">
        <w:rPr>
          <w:rFonts w:ascii="Arial" w:hAnsi="Arial" w:cs="Arial"/>
          <w:color w:val="141A37"/>
        </w:rPr>
        <w:t>p 4</w:t>
      </w:r>
      <w:r w:rsidR="00EA10D8" w:rsidRPr="00663F84">
        <w:rPr>
          <w:rFonts w:ascii="Arial" w:hAnsi="Arial" w:cs="Arial"/>
          <w:color w:val="141A37"/>
        </w:rPr>
        <w:t>: Introducing a Young Carers</w:t>
      </w:r>
      <w:r w:rsidRPr="00663F84">
        <w:rPr>
          <w:rFonts w:ascii="Arial" w:hAnsi="Arial" w:cs="Arial"/>
          <w:color w:val="141A37"/>
        </w:rPr>
        <w:t xml:space="preserve"> School Operational Lead).</w:t>
      </w:r>
    </w:p>
    <w:p w:rsidR="00291120" w:rsidRPr="00291120" w:rsidRDefault="00291120" w:rsidP="00EF6C74">
      <w:pPr>
        <w:pStyle w:val="ListParagraph"/>
        <w:ind w:left="993" w:right="964"/>
        <w:rPr>
          <w:rFonts w:ascii="Arial" w:hAnsi="Arial" w:cs="Arial"/>
          <w:color w:val="141A37"/>
        </w:rPr>
      </w:pPr>
    </w:p>
    <w:p w:rsidR="00291120" w:rsidRPr="00663F84" w:rsidRDefault="00291120" w:rsidP="00663F84">
      <w:pPr>
        <w:pStyle w:val="ListParagraph"/>
        <w:numPr>
          <w:ilvl w:val="0"/>
          <w:numId w:val="4"/>
        </w:numPr>
        <w:ind w:right="964"/>
        <w:rPr>
          <w:rFonts w:ascii="Arial" w:hAnsi="Arial" w:cs="Arial"/>
          <w:color w:val="141A37"/>
        </w:rPr>
      </w:pPr>
      <w:r w:rsidRPr="00663F84">
        <w:rPr>
          <w:rFonts w:ascii="Arial" w:hAnsi="Arial" w:cs="Arial"/>
          <w:color w:val="141A37"/>
        </w:rPr>
        <w:t xml:space="preserve">Support the </w:t>
      </w:r>
      <w:r w:rsidR="00EA10D8" w:rsidRPr="00663F84">
        <w:rPr>
          <w:rFonts w:ascii="Arial" w:hAnsi="Arial" w:cs="Arial"/>
          <w:color w:val="141A37"/>
        </w:rPr>
        <w:t>Young Carers School Operational</w:t>
      </w:r>
      <w:r w:rsidRPr="00663F84">
        <w:rPr>
          <w:rFonts w:ascii="Arial" w:hAnsi="Arial" w:cs="Arial"/>
          <w:color w:val="141A37"/>
        </w:rPr>
        <w:t xml:space="preserve"> Lead to carry out a baseline review of the school’s provision for young carers and their families and agree a resulting action plan to cover mechanisms to identify, assess, support and refer young carer</w:t>
      </w:r>
      <w:r w:rsidR="00C841D2" w:rsidRPr="00663F84">
        <w:rPr>
          <w:rFonts w:ascii="Arial" w:hAnsi="Arial" w:cs="Arial"/>
          <w:color w:val="141A37"/>
        </w:rPr>
        <w:t>s and their families (see Step 2</w:t>
      </w:r>
      <w:r w:rsidRPr="00663F84">
        <w:rPr>
          <w:rFonts w:ascii="Arial" w:hAnsi="Arial" w:cs="Arial"/>
          <w:color w:val="141A37"/>
        </w:rPr>
        <w:t>: Reviewing your school’s provision for young carers).</w:t>
      </w:r>
    </w:p>
    <w:p w:rsidR="00291120" w:rsidRPr="00291120" w:rsidRDefault="00291120" w:rsidP="00EF6C74">
      <w:pPr>
        <w:pStyle w:val="ListParagraph"/>
        <w:ind w:left="993" w:right="964"/>
        <w:rPr>
          <w:rFonts w:ascii="Arial" w:hAnsi="Arial" w:cs="Arial"/>
          <w:color w:val="141A37"/>
        </w:rPr>
      </w:pPr>
    </w:p>
    <w:p w:rsidR="00291120" w:rsidRPr="00663F84" w:rsidRDefault="00291120" w:rsidP="00663F84">
      <w:pPr>
        <w:pStyle w:val="ListParagraph"/>
        <w:numPr>
          <w:ilvl w:val="0"/>
          <w:numId w:val="4"/>
        </w:numPr>
        <w:ind w:right="964"/>
        <w:rPr>
          <w:rFonts w:ascii="Arial" w:hAnsi="Arial" w:cs="Arial"/>
          <w:color w:val="141A37"/>
        </w:rPr>
      </w:pPr>
      <w:r w:rsidRPr="00663F84">
        <w:rPr>
          <w:rFonts w:ascii="Arial" w:hAnsi="Arial" w:cs="Arial"/>
          <w:color w:val="141A37"/>
        </w:rPr>
        <w:t>Sign-off appropriate recommendations resulting from the review for changes in whole school practice and any resulting resource requirements, reporting to governors as appropriate.</w:t>
      </w:r>
    </w:p>
    <w:p w:rsidR="00291120" w:rsidRPr="00291120" w:rsidRDefault="00291120" w:rsidP="00EF6C74">
      <w:pPr>
        <w:pStyle w:val="ListParagraph"/>
        <w:ind w:left="993" w:right="964"/>
        <w:rPr>
          <w:rFonts w:ascii="Arial" w:hAnsi="Arial" w:cs="Arial"/>
          <w:color w:val="141A37"/>
        </w:rPr>
      </w:pPr>
    </w:p>
    <w:p w:rsidR="00291120" w:rsidRPr="00663F84" w:rsidRDefault="00291120" w:rsidP="00663F84">
      <w:pPr>
        <w:pStyle w:val="ListParagraph"/>
        <w:numPr>
          <w:ilvl w:val="0"/>
          <w:numId w:val="4"/>
        </w:numPr>
        <w:ind w:right="964"/>
        <w:rPr>
          <w:rFonts w:ascii="Arial" w:hAnsi="Arial" w:cs="Arial"/>
          <w:color w:val="141A37"/>
        </w:rPr>
      </w:pPr>
      <w:r w:rsidRPr="00663F84">
        <w:rPr>
          <w:rFonts w:ascii="Arial" w:hAnsi="Arial" w:cs="Arial"/>
          <w:color w:val="141A37"/>
        </w:rPr>
        <w:t xml:space="preserve">Agree how and when the school’s provision for identifying, assessing, supporting and referring young carers and their families should be reviewed going forward either discretely or as part of the school’s existing processes, for example, inclusion.  </w:t>
      </w:r>
    </w:p>
    <w:p w:rsidR="00291120" w:rsidRPr="00291120" w:rsidRDefault="00291120" w:rsidP="00663F84">
      <w:pPr>
        <w:pStyle w:val="ListParagraph"/>
        <w:ind w:left="993" w:right="964"/>
        <w:rPr>
          <w:rFonts w:ascii="Arial" w:hAnsi="Arial" w:cs="Arial"/>
          <w:color w:val="141A37"/>
        </w:rPr>
      </w:pPr>
    </w:p>
    <w:p w:rsidR="00291120" w:rsidRPr="00663F84" w:rsidRDefault="00291120" w:rsidP="00663F84">
      <w:pPr>
        <w:pStyle w:val="ListParagraph"/>
        <w:numPr>
          <w:ilvl w:val="0"/>
          <w:numId w:val="4"/>
        </w:numPr>
        <w:ind w:right="964"/>
        <w:rPr>
          <w:rFonts w:ascii="Arial" w:hAnsi="Arial" w:cs="Arial"/>
          <w:color w:val="141A37"/>
        </w:rPr>
      </w:pPr>
      <w:r w:rsidRPr="00663F84">
        <w:rPr>
          <w:rFonts w:ascii="Arial" w:hAnsi="Arial" w:cs="Arial"/>
          <w:color w:val="141A37"/>
        </w:rPr>
        <w:t>Sign-off a whole school commitment to young carers and their families. Endorse the commitment on the school website, intranet, and pupil and staff noticeboards (see Step 5, Tool 1: Recommended points to include in a whole school commitment).</w:t>
      </w:r>
    </w:p>
    <w:p w:rsidR="00291120" w:rsidRPr="00291120" w:rsidRDefault="00291120" w:rsidP="00663F84">
      <w:pPr>
        <w:pStyle w:val="ListParagraph"/>
        <w:ind w:left="993" w:right="964"/>
        <w:rPr>
          <w:rFonts w:ascii="Arial" w:hAnsi="Arial" w:cs="Arial"/>
          <w:color w:val="141A37"/>
        </w:rPr>
      </w:pPr>
    </w:p>
    <w:p w:rsidR="00291120" w:rsidRPr="00663F84" w:rsidRDefault="00291120" w:rsidP="00663F84">
      <w:pPr>
        <w:pStyle w:val="ListParagraph"/>
        <w:numPr>
          <w:ilvl w:val="0"/>
          <w:numId w:val="4"/>
        </w:numPr>
        <w:ind w:right="964"/>
        <w:rPr>
          <w:rFonts w:ascii="Arial" w:hAnsi="Arial" w:cs="Arial"/>
          <w:color w:val="141A37"/>
        </w:rPr>
      </w:pPr>
      <w:r w:rsidRPr="00663F84">
        <w:rPr>
          <w:rFonts w:ascii="Arial" w:hAnsi="Arial" w:cs="Arial"/>
          <w:color w:val="141A37"/>
        </w:rPr>
        <w:t xml:space="preserve">Ensure that the </w:t>
      </w:r>
      <w:r w:rsidR="00EA10D8" w:rsidRPr="00663F84">
        <w:rPr>
          <w:rFonts w:ascii="Arial" w:hAnsi="Arial" w:cs="Arial"/>
          <w:color w:val="141A37"/>
        </w:rPr>
        <w:t>Young Carers School Operational</w:t>
      </w:r>
      <w:r w:rsidRPr="00663F84">
        <w:rPr>
          <w:rFonts w:ascii="Arial" w:hAnsi="Arial" w:cs="Arial"/>
          <w:color w:val="141A37"/>
        </w:rPr>
        <w:t xml:space="preserve"> Lead has the resources they need to implement the processes to identify, assess, support and liste</w:t>
      </w:r>
      <w:r w:rsidR="00EA10D8" w:rsidRPr="00663F84">
        <w:rPr>
          <w:rFonts w:ascii="Arial" w:hAnsi="Arial" w:cs="Arial"/>
          <w:color w:val="141A37"/>
        </w:rPr>
        <w:t>n to young carers (see Step 6: Setting up</w:t>
      </w:r>
      <w:r w:rsidRPr="00663F84">
        <w:rPr>
          <w:rFonts w:ascii="Arial" w:hAnsi="Arial" w:cs="Arial"/>
          <w:color w:val="141A37"/>
        </w:rPr>
        <w:t xml:space="preserve"> systems to identify, assess and support young carers).</w:t>
      </w:r>
    </w:p>
    <w:p w:rsidR="00291120" w:rsidRPr="00291120" w:rsidRDefault="00291120" w:rsidP="00EF6C74">
      <w:pPr>
        <w:pStyle w:val="ListParagraph"/>
        <w:ind w:left="993" w:right="964"/>
        <w:rPr>
          <w:rFonts w:ascii="Arial" w:hAnsi="Arial" w:cs="Arial"/>
          <w:color w:val="141A37"/>
        </w:rPr>
      </w:pPr>
    </w:p>
    <w:p w:rsidR="00291120" w:rsidRPr="00663F84" w:rsidRDefault="00291120" w:rsidP="00663F84">
      <w:pPr>
        <w:pStyle w:val="ListParagraph"/>
        <w:numPr>
          <w:ilvl w:val="0"/>
          <w:numId w:val="4"/>
        </w:numPr>
        <w:ind w:right="964"/>
        <w:rPr>
          <w:rFonts w:ascii="Arial" w:hAnsi="Arial" w:cs="Arial"/>
          <w:color w:val="141A37"/>
        </w:rPr>
      </w:pPr>
      <w:r w:rsidRPr="00663F84">
        <w:rPr>
          <w:rFonts w:ascii="Arial" w:hAnsi="Arial" w:cs="Arial"/>
          <w:color w:val="141A37"/>
        </w:rPr>
        <w:t xml:space="preserve">Ensure the </w:t>
      </w:r>
      <w:r w:rsidR="00EA10D8" w:rsidRPr="00663F84">
        <w:rPr>
          <w:rFonts w:ascii="Arial" w:hAnsi="Arial" w:cs="Arial"/>
          <w:color w:val="141A37"/>
        </w:rPr>
        <w:t>Young Carers School Operational</w:t>
      </w:r>
      <w:r w:rsidRPr="00663F84">
        <w:rPr>
          <w:rFonts w:ascii="Arial" w:hAnsi="Arial" w:cs="Arial"/>
          <w:color w:val="141A37"/>
        </w:rPr>
        <w:t xml:space="preserve"> Lead has appro</w:t>
      </w:r>
      <w:r w:rsidR="00EF6C74" w:rsidRPr="00663F84">
        <w:rPr>
          <w:rFonts w:ascii="Arial" w:hAnsi="Arial" w:cs="Arial"/>
          <w:color w:val="141A37"/>
        </w:rPr>
        <w:t>priate space on staff and pupil</w:t>
      </w:r>
      <w:r w:rsidRPr="00663F84">
        <w:rPr>
          <w:rFonts w:ascii="Arial" w:hAnsi="Arial" w:cs="Arial"/>
          <w:color w:val="141A37"/>
        </w:rPr>
        <w:t xml:space="preserve"> noticeboards, the staff intranet and school website to display awareness raising material related to young carers. </w:t>
      </w:r>
    </w:p>
    <w:p w:rsidR="00291120" w:rsidRDefault="00291120" w:rsidP="00291120">
      <w:pPr>
        <w:ind w:right="964"/>
        <w:rPr>
          <w:rFonts w:ascii="Arial" w:hAnsi="Arial" w:cs="Arial"/>
          <w:color w:val="141A37"/>
        </w:rPr>
      </w:pPr>
    </w:p>
    <w:p w:rsidR="009A4544" w:rsidRDefault="009A4544" w:rsidP="00291120">
      <w:pPr>
        <w:ind w:right="964"/>
        <w:rPr>
          <w:rFonts w:ascii="Arial" w:hAnsi="Arial" w:cs="Arial"/>
          <w:color w:val="141A37"/>
        </w:rPr>
      </w:pPr>
    </w:p>
    <w:p w:rsidR="009A4544" w:rsidRDefault="009A4544" w:rsidP="00291120">
      <w:pPr>
        <w:ind w:right="964"/>
        <w:rPr>
          <w:rFonts w:ascii="Arial" w:hAnsi="Arial" w:cs="Arial"/>
          <w:color w:val="141A37"/>
        </w:rPr>
      </w:pPr>
    </w:p>
    <w:p w:rsidR="009A4544" w:rsidRDefault="009A4544" w:rsidP="00291120">
      <w:pPr>
        <w:ind w:right="964"/>
        <w:rPr>
          <w:rFonts w:ascii="Arial" w:hAnsi="Arial" w:cs="Arial"/>
          <w:color w:val="141A37"/>
        </w:rPr>
      </w:pPr>
    </w:p>
    <w:p w:rsidR="009A4544" w:rsidRDefault="009A4544" w:rsidP="00291120">
      <w:pPr>
        <w:ind w:right="964"/>
        <w:rPr>
          <w:rFonts w:ascii="Arial" w:hAnsi="Arial" w:cs="Arial"/>
          <w:color w:val="141A37"/>
        </w:rPr>
      </w:pPr>
    </w:p>
    <w:p w:rsidR="009A4544" w:rsidRDefault="009A4544" w:rsidP="00291120">
      <w:pPr>
        <w:ind w:right="964"/>
        <w:rPr>
          <w:rFonts w:ascii="Arial" w:hAnsi="Arial" w:cs="Arial"/>
          <w:color w:val="141A37"/>
        </w:rPr>
      </w:pPr>
    </w:p>
    <w:p w:rsidR="009A4544" w:rsidRDefault="009A4544" w:rsidP="00291120">
      <w:pPr>
        <w:ind w:right="964"/>
        <w:rPr>
          <w:rFonts w:ascii="Arial" w:hAnsi="Arial" w:cs="Arial"/>
          <w:color w:val="141A37"/>
        </w:rPr>
      </w:pPr>
    </w:p>
    <w:p w:rsidR="002678AE" w:rsidRDefault="002678AE" w:rsidP="00291120">
      <w:pPr>
        <w:ind w:left="964" w:right="964"/>
        <w:rPr>
          <w:rFonts w:ascii="Arial" w:hAnsi="Arial" w:cs="Arial"/>
          <w:b/>
          <w:color w:val="141A37"/>
        </w:rPr>
      </w:pPr>
    </w:p>
    <w:p w:rsidR="003C30AC" w:rsidRDefault="003C30AC" w:rsidP="000924F7">
      <w:pPr>
        <w:ind w:left="993"/>
        <w:contextualSpacing/>
        <w:rPr>
          <w:rFonts w:ascii="Arial" w:hAnsi="Arial" w:cs="Arial"/>
          <w:b/>
          <w:color w:val="E72534"/>
          <w:sz w:val="30"/>
          <w:szCs w:val="30"/>
        </w:rPr>
      </w:pPr>
    </w:p>
    <w:p w:rsidR="00291120" w:rsidRPr="000924F7" w:rsidRDefault="00291120" w:rsidP="000924F7">
      <w:pPr>
        <w:ind w:left="993"/>
        <w:contextualSpacing/>
        <w:rPr>
          <w:rFonts w:ascii="Arial" w:hAnsi="Arial" w:cs="Arial"/>
          <w:b/>
          <w:color w:val="E72534"/>
          <w:sz w:val="30"/>
          <w:szCs w:val="30"/>
        </w:rPr>
      </w:pPr>
      <w:r w:rsidRPr="000924F7">
        <w:rPr>
          <w:rFonts w:ascii="Arial" w:hAnsi="Arial" w:cs="Arial"/>
          <w:b/>
          <w:color w:val="E72534"/>
          <w:sz w:val="30"/>
          <w:szCs w:val="30"/>
        </w:rPr>
        <w:t>Beyond the Basics</w:t>
      </w:r>
    </w:p>
    <w:p w:rsidR="00291120" w:rsidRPr="00291120" w:rsidRDefault="00291120" w:rsidP="00291120">
      <w:pPr>
        <w:ind w:left="964" w:right="964"/>
        <w:rPr>
          <w:rFonts w:ascii="Arial" w:hAnsi="Arial" w:cs="Arial"/>
          <w:b/>
          <w:color w:val="141A37"/>
        </w:rPr>
      </w:pPr>
    </w:p>
    <w:p w:rsidR="00291120" w:rsidRPr="00663F84" w:rsidRDefault="00291120" w:rsidP="00663F84">
      <w:pPr>
        <w:pStyle w:val="ListParagraph"/>
        <w:numPr>
          <w:ilvl w:val="0"/>
          <w:numId w:val="5"/>
        </w:numPr>
        <w:ind w:right="964"/>
        <w:rPr>
          <w:rFonts w:ascii="Arial" w:hAnsi="Arial" w:cs="Arial"/>
          <w:color w:val="141A37"/>
        </w:rPr>
      </w:pPr>
      <w:r w:rsidRPr="00663F84">
        <w:rPr>
          <w:rFonts w:ascii="Arial" w:hAnsi="Arial" w:cs="Arial"/>
          <w:color w:val="141A37"/>
        </w:rPr>
        <w:t xml:space="preserve">Ensure the </w:t>
      </w:r>
      <w:r w:rsidR="00EA10D8" w:rsidRPr="00663F84">
        <w:rPr>
          <w:rFonts w:ascii="Arial" w:hAnsi="Arial" w:cs="Arial"/>
          <w:color w:val="141A37"/>
        </w:rPr>
        <w:t>Young Carers School Operational</w:t>
      </w:r>
      <w:r w:rsidRPr="00663F84">
        <w:rPr>
          <w:rFonts w:ascii="Arial" w:hAnsi="Arial" w:cs="Arial"/>
          <w:color w:val="141A37"/>
        </w:rPr>
        <w:t xml:space="preserve"> Lead, and any relevant staff</w:t>
      </w:r>
      <w:r w:rsidR="00663F84" w:rsidRPr="00663F84">
        <w:rPr>
          <w:rFonts w:ascii="Arial" w:hAnsi="Arial" w:cs="Arial"/>
          <w:color w:val="141A37"/>
        </w:rPr>
        <w:t>,</w:t>
      </w:r>
      <w:r w:rsidRPr="00663F84">
        <w:rPr>
          <w:rFonts w:ascii="Arial" w:hAnsi="Arial" w:cs="Arial"/>
          <w:color w:val="141A37"/>
        </w:rPr>
        <w:t xml:space="preserve"> identify </w:t>
      </w:r>
      <w:r w:rsidR="00E2687A" w:rsidRPr="00663F84">
        <w:rPr>
          <w:rFonts w:ascii="Arial" w:hAnsi="Arial" w:cs="Arial"/>
          <w:color w:val="141A37"/>
        </w:rPr>
        <w:t>continuous professional development</w:t>
      </w:r>
      <w:r w:rsidRPr="00663F84">
        <w:rPr>
          <w:rFonts w:ascii="Arial" w:hAnsi="Arial" w:cs="Arial"/>
          <w:color w:val="141A37"/>
        </w:rPr>
        <w:t xml:space="preserve"> needs in relation to young carers</w:t>
      </w:r>
      <w:r w:rsidR="00663F84" w:rsidRPr="00663F84">
        <w:rPr>
          <w:rFonts w:ascii="Arial" w:hAnsi="Arial" w:cs="Arial"/>
          <w:color w:val="141A37"/>
        </w:rPr>
        <w:t>,</w:t>
      </w:r>
      <w:r w:rsidRPr="00663F84">
        <w:rPr>
          <w:rFonts w:ascii="Arial" w:hAnsi="Arial" w:cs="Arial"/>
          <w:color w:val="141A37"/>
        </w:rPr>
        <w:t xml:space="preserve"> and access local and national support</w:t>
      </w:r>
      <w:r w:rsidR="00C841D2" w:rsidRPr="00663F84">
        <w:rPr>
          <w:rFonts w:ascii="Arial" w:hAnsi="Arial" w:cs="Arial"/>
          <w:color w:val="141A37"/>
        </w:rPr>
        <w:t xml:space="preserve"> to develop practice (see Step 2</w:t>
      </w:r>
      <w:r w:rsidRPr="00663F84">
        <w:rPr>
          <w:rFonts w:ascii="Arial" w:hAnsi="Arial" w:cs="Arial"/>
          <w:color w:val="141A37"/>
        </w:rPr>
        <w:t>: Reviewing your school’s provision for young carers).</w:t>
      </w:r>
    </w:p>
    <w:p w:rsidR="00291120" w:rsidRDefault="00291120" w:rsidP="00EF6C74">
      <w:pPr>
        <w:pStyle w:val="ListParagraph"/>
        <w:ind w:left="993" w:right="964"/>
        <w:rPr>
          <w:rFonts w:ascii="Arial" w:hAnsi="Arial" w:cs="Arial"/>
          <w:color w:val="141A37"/>
        </w:rPr>
      </w:pPr>
    </w:p>
    <w:p w:rsidR="00291120" w:rsidRPr="00663F84" w:rsidRDefault="00291120" w:rsidP="00663F84">
      <w:pPr>
        <w:pStyle w:val="ListParagraph"/>
        <w:numPr>
          <w:ilvl w:val="0"/>
          <w:numId w:val="5"/>
        </w:numPr>
        <w:ind w:right="964"/>
        <w:rPr>
          <w:rFonts w:ascii="Arial" w:hAnsi="Arial" w:cs="Arial"/>
          <w:color w:val="141A37"/>
        </w:rPr>
      </w:pPr>
      <w:r w:rsidRPr="00663F84">
        <w:rPr>
          <w:rFonts w:ascii="Arial" w:hAnsi="Arial" w:cs="Arial"/>
          <w:color w:val="141A37"/>
        </w:rPr>
        <w:t>Facilitate the development of school policy that takes into account young carer issues by agreeing whether to implement a discrete policy relating to young carers or to review an existing policy, such as inclusion.  Review/sign</w:t>
      </w:r>
      <w:r w:rsidR="008A7345">
        <w:rPr>
          <w:rFonts w:ascii="Arial" w:hAnsi="Arial" w:cs="Arial"/>
          <w:color w:val="141A37"/>
        </w:rPr>
        <w:t>-</w:t>
      </w:r>
      <w:r w:rsidRPr="00663F84">
        <w:rPr>
          <w:rFonts w:ascii="Arial" w:hAnsi="Arial" w:cs="Arial"/>
          <w:color w:val="141A37"/>
        </w:rPr>
        <w:t>off drafts developed by the Young Carers School Operational Lead (See Step 5: Acknowledging young carers in principal school documents).</w:t>
      </w:r>
    </w:p>
    <w:p w:rsidR="00E2687A" w:rsidRPr="00291120" w:rsidRDefault="00E2687A" w:rsidP="00E2687A">
      <w:pPr>
        <w:pStyle w:val="ListParagraph"/>
        <w:ind w:left="993" w:right="964"/>
        <w:rPr>
          <w:rFonts w:ascii="Arial" w:hAnsi="Arial" w:cs="Arial"/>
          <w:color w:val="141A37"/>
        </w:rPr>
      </w:pPr>
    </w:p>
    <w:p w:rsidR="00291120" w:rsidRPr="008A7345" w:rsidRDefault="008A7345" w:rsidP="008A7345">
      <w:pPr>
        <w:pStyle w:val="ListParagraph"/>
        <w:numPr>
          <w:ilvl w:val="0"/>
          <w:numId w:val="5"/>
        </w:numPr>
        <w:ind w:right="964"/>
        <w:rPr>
          <w:rFonts w:ascii="Arial" w:hAnsi="Arial" w:cs="Arial"/>
          <w:color w:val="141A37"/>
        </w:rPr>
      </w:pPr>
      <w:r>
        <w:rPr>
          <w:rFonts w:ascii="Arial" w:hAnsi="Arial" w:cs="Arial"/>
          <w:color w:val="141A37"/>
        </w:rPr>
        <w:t>Make sure young carer</w:t>
      </w:r>
      <w:r w:rsidR="00291120" w:rsidRPr="008A7345">
        <w:rPr>
          <w:rFonts w:ascii="Arial" w:hAnsi="Arial" w:cs="Arial"/>
          <w:color w:val="141A37"/>
        </w:rPr>
        <w:t>s</w:t>
      </w:r>
      <w:r>
        <w:rPr>
          <w:rFonts w:ascii="Arial" w:hAnsi="Arial" w:cs="Arial"/>
          <w:color w:val="141A37"/>
        </w:rPr>
        <w:t>’</w:t>
      </w:r>
      <w:r w:rsidR="00291120" w:rsidRPr="008A7345">
        <w:rPr>
          <w:rFonts w:ascii="Arial" w:hAnsi="Arial" w:cs="Arial"/>
          <w:color w:val="141A37"/>
        </w:rPr>
        <w:t xml:space="preserve"> needs have been considered when reviewing and agreeing amendments to existing school policies, such as anti-bullying, </w:t>
      </w:r>
      <w:r>
        <w:rPr>
          <w:rFonts w:ascii="Arial" w:hAnsi="Arial" w:cs="Arial"/>
          <w:color w:val="141A37"/>
        </w:rPr>
        <w:t>to ensure</w:t>
      </w:r>
      <w:r w:rsidR="00291120" w:rsidRPr="008A7345">
        <w:rPr>
          <w:rFonts w:ascii="Arial" w:hAnsi="Arial" w:cs="Arial"/>
          <w:color w:val="141A37"/>
        </w:rPr>
        <w:t xml:space="preserve"> </w:t>
      </w:r>
      <w:r>
        <w:rPr>
          <w:rFonts w:ascii="Arial" w:hAnsi="Arial" w:cs="Arial"/>
          <w:color w:val="141A37"/>
        </w:rPr>
        <w:t>policies</w:t>
      </w:r>
      <w:r w:rsidR="00291120" w:rsidRPr="008A7345">
        <w:rPr>
          <w:rFonts w:ascii="Arial" w:hAnsi="Arial" w:cs="Arial"/>
          <w:color w:val="141A37"/>
        </w:rPr>
        <w:t xml:space="preserve"> acknowledge young carers where appropriate.</w:t>
      </w:r>
    </w:p>
    <w:p w:rsidR="00291120" w:rsidRPr="00291120" w:rsidRDefault="00291120" w:rsidP="00EF6C74">
      <w:pPr>
        <w:pStyle w:val="ListParagraph"/>
        <w:ind w:left="993" w:right="964"/>
        <w:rPr>
          <w:rFonts w:ascii="Arial" w:hAnsi="Arial" w:cs="Arial"/>
          <w:color w:val="141A37"/>
        </w:rPr>
      </w:pPr>
    </w:p>
    <w:p w:rsidR="00291120" w:rsidRPr="008A7345" w:rsidRDefault="00291120" w:rsidP="008A7345">
      <w:pPr>
        <w:pStyle w:val="ListParagraph"/>
        <w:numPr>
          <w:ilvl w:val="0"/>
          <w:numId w:val="5"/>
        </w:numPr>
        <w:ind w:right="964"/>
        <w:rPr>
          <w:rFonts w:ascii="Arial" w:hAnsi="Arial" w:cs="Arial"/>
          <w:color w:val="141A37"/>
        </w:rPr>
      </w:pPr>
      <w:r w:rsidRPr="008A7345">
        <w:rPr>
          <w:rFonts w:ascii="Arial" w:hAnsi="Arial" w:cs="Arial"/>
          <w:color w:val="141A37"/>
        </w:rPr>
        <w:t xml:space="preserve">Support the </w:t>
      </w:r>
      <w:r w:rsidR="00EA10D8" w:rsidRPr="008A7345">
        <w:rPr>
          <w:rFonts w:ascii="Arial" w:hAnsi="Arial" w:cs="Arial"/>
          <w:color w:val="141A37"/>
        </w:rPr>
        <w:t>Young Carers School Operational</w:t>
      </w:r>
      <w:r w:rsidRPr="008A7345">
        <w:rPr>
          <w:rFonts w:ascii="Arial" w:hAnsi="Arial" w:cs="Arial"/>
          <w:color w:val="141A37"/>
        </w:rPr>
        <w:t xml:space="preserve"> Lead to establish and maintain a working group of school staff to support the needs of young carers including links with external agencies, such as the school nurse and a local young carers’ service.  Consider whether to incorporate objectives relating to young carers in the performance management arrangements of the internal staff involved (see Step 6: </w:t>
      </w:r>
      <w:r w:rsidR="00EA10D8" w:rsidRPr="008A7345">
        <w:rPr>
          <w:rFonts w:ascii="Arial" w:hAnsi="Arial" w:cs="Arial"/>
          <w:color w:val="141A37"/>
        </w:rPr>
        <w:t>Setting up</w:t>
      </w:r>
      <w:r w:rsidRPr="008A7345">
        <w:rPr>
          <w:rFonts w:ascii="Arial" w:hAnsi="Arial" w:cs="Arial"/>
          <w:color w:val="141A37"/>
        </w:rPr>
        <w:t xml:space="preserve"> systems to identify, assess and support young carers).</w:t>
      </w:r>
    </w:p>
    <w:p w:rsidR="00291120" w:rsidRPr="00291120" w:rsidRDefault="00291120" w:rsidP="00EF6C74">
      <w:pPr>
        <w:pStyle w:val="ListParagraph"/>
        <w:ind w:left="993" w:right="964"/>
        <w:rPr>
          <w:rFonts w:ascii="Arial" w:hAnsi="Arial" w:cs="Arial"/>
          <w:color w:val="141A37"/>
        </w:rPr>
      </w:pPr>
    </w:p>
    <w:p w:rsidR="00291120" w:rsidRPr="008A7345" w:rsidRDefault="00291120" w:rsidP="008A7345">
      <w:pPr>
        <w:pStyle w:val="ListParagraph"/>
        <w:numPr>
          <w:ilvl w:val="0"/>
          <w:numId w:val="5"/>
        </w:numPr>
        <w:ind w:right="964"/>
        <w:rPr>
          <w:rFonts w:ascii="Arial" w:hAnsi="Arial" w:cs="Arial"/>
          <w:color w:val="141A37"/>
        </w:rPr>
      </w:pPr>
      <w:r w:rsidRPr="008A7345">
        <w:rPr>
          <w:rFonts w:ascii="Arial" w:hAnsi="Arial" w:cs="Arial"/>
          <w:color w:val="141A37"/>
        </w:rPr>
        <w:t>Enable timetabling of training sessions relating to young carers in all staff inductions and continuous professional development.</w:t>
      </w:r>
    </w:p>
    <w:p w:rsidR="00291120" w:rsidRPr="00291120" w:rsidRDefault="00291120" w:rsidP="00EF6C74">
      <w:pPr>
        <w:pStyle w:val="ListParagraph"/>
        <w:ind w:left="993" w:right="964"/>
        <w:rPr>
          <w:rFonts w:ascii="Arial" w:hAnsi="Arial" w:cs="Arial"/>
          <w:color w:val="141A37"/>
        </w:rPr>
      </w:pPr>
    </w:p>
    <w:p w:rsidR="00291120" w:rsidRPr="008A7345" w:rsidRDefault="00291120" w:rsidP="008A7345">
      <w:pPr>
        <w:pStyle w:val="ListParagraph"/>
        <w:numPr>
          <w:ilvl w:val="0"/>
          <w:numId w:val="5"/>
        </w:numPr>
        <w:ind w:right="964"/>
        <w:rPr>
          <w:rFonts w:ascii="Arial" w:hAnsi="Arial" w:cs="Arial"/>
          <w:color w:val="141A37"/>
        </w:rPr>
      </w:pPr>
      <w:r w:rsidRPr="008A7345">
        <w:rPr>
          <w:rFonts w:ascii="Arial" w:hAnsi="Arial" w:cs="Arial"/>
          <w:color w:val="141A37"/>
        </w:rPr>
        <w:t>Facilitate the timetabling of regular assemblies to raise awareness of young carer issues and/or ensure relevant parts of</w:t>
      </w:r>
      <w:r w:rsidR="00376CF9" w:rsidRPr="008A7345">
        <w:rPr>
          <w:rFonts w:ascii="Arial" w:hAnsi="Arial" w:cs="Arial"/>
          <w:color w:val="141A37"/>
        </w:rPr>
        <w:t xml:space="preserve"> the curriculum, for example PS</w:t>
      </w:r>
      <w:r w:rsidRPr="008A7345">
        <w:rPr>
          <w:rFonts w:ascii="Arial" w:hAnsi="Arial" w:cs="Arial"/>
          <w:color w:val="141A37"/>
        </w:rPr>
        <w:t>E, include teaching that explores the roles and responsibilities of young carers.</w:t>
      </w:r>
    </w:p>
    <w:p w:rsidR="00291120" w:rsidRPr="00291120" w:rsidRDefault="00291120" w:rsidP="00EF6C74">
      <w:pPr>
        <w:pStyle w:val="ListParagraph"/>
        <w:ind w:left="993" w:right="964"/>
        <w:rPr>
          <w:rFonts w:ascii="Arial" w:hAnsi="Arial" w:cs="Arial"/>
          <w:color w:val="141A37"/>
        </w:rPr>
      </w:pPr>
    </w:p>
    <w:p w:rsidR="00291120" w:rsidRPr="008A7345" w:rsidRDefault="00291120" w:rsidP="008A7345">
      <w:pPr>
        <w:pStyle w:val="ListParagraph"/>
        <w:numPr>
          <w:ilvl w:val="0"/>
          <w:numId w:val="5"/>
        </w:numPr>
        <w:ind w:right="964"/>
        <w:rPr>
          <w:rFonts w:ascii="Arial" w:hAnsi="Arial" w:cs="Arial"/>
          <w:color w:val="141A37"/>
        </w:rPr>
      </w:pPr>
      <w:r w:rsidRPr="008A7345">
        <w:rPr>
          <w:rFonts w:ascii="Arial" w:hAnsi="Arial" w:cs="Arial"/>
          <w:color w:val="141A37"/>
        </w:rPr>
        <w:t xml:space="preserve">Ensure the </w:t>
      </w:r>
      <w:r w:rsidR="00EA10D8" w:rsidRPr="008A7345">
        <w:rPr>
          <w:rFonts w:ascii="Arial" w:hAnsi="Arial" w:cs="Arial"/>
          <w:color w:val="141A37"/>
        </w:rPr>
        <w:t>Young Carers School Operational</w:t>
      </w:r>
      <w:r w:rsidRPr="008A7345">
        <w:rPr>
          <w:rFonts w:ascii="Arial" w:hAnsi="Arial" w:cs="Arial"/>
          <w:color w:val="141A37"/>
        </w:rPr>
        <w:t xml:space="preserve"> Lead has the resources and opportunitie</w:t>
      </w:r>
      <w:r w:rsidR="008A7345" w:rsidRPr="008A7345">
        <w:rPr>
          <w:rFonts w:ascii="Arial" w:hAnsi="Arial" w:cs="Arial"/>
          <w:color w:val="141A37"/>
        </w:rPr>
        <w:t>s they need to provide families</w:t>
      </w:r>
      <w:r w:rsidRPr="008A7345">
        <w:rPr>
          <w:rFonts w:ascii="Arial" w:hAnsi="Arial" w:cs="Arial"/>
          <w:color w:val="141A37"/>
        </w:rPr>
        <w:t xml:space="preserve"> with information about young carers and available support.</w:t>
      </w:r>
    </w:p>
    <w:p w:rsidR="002678AE" w:rsidRDefault="002678AE" w:rsidP="00291120">
      <w:pPr>
        <w:ind w:left="964" w:right="964"/>
        <w:rPr>
          <w:rFonts w:ascii="Arial" w:hAnsi="Arial" w:cs="Arial"/>
          <w:b/>
          <w:color w:val="141A37"/>
        </w:rPr>
      </w:pPr>
    </w:p>
    <w:p w:rsidR="002678AE" w:rsidRDefault="002678AE" w:rsidP="00291120">
      <w:pPr>
        <w:ind w:left="964" w:right="964"/>
        <w:rPr>
          <w:rFonts w:ascii="Arial" w:hAnsi="Arial" w:cs="Arial"/>
          <w:b/>
          <w:color w:val="141A37"/>
        </w:rPr>
      </w:pPr>
    </w:p>
    <w:p w:rsidR="002678AE" w:rsidRDefault="002678AE" w:rsidP="00291120">
      <w:pPr>
        <w:ind w:left="964" w:right="964"/>
        <w:rPr>
          <w:rFonts w:ascii="Arial" w:hAnsi="Arial" w:cs="Arial"/>
          <w:b/>
          <w:color w:val="141A37"/>
        </w:rPr>
      </w:pPr>
    </w:p>
    <w:p w:rsidR="00291120" w:rsidRPr="000924F7" w:rsidRDefault="00291120" w:rsidP="000924F7">
      <w:pPr>
        <w:ind w:left="993"/>
        <w:contextualSpacing/>
        <w:rPr>
          <w:rFonts w:ascii="Arial" w:hAnsi="Arial" w:cs="Arial"/>
          <w:b/>
          <w:color w:val="E72534"/>
          <w:sz w:val="30"/>
          <w:szCs w:val="30"/>
        </w:rPr>
      </w:pPr>
      <w:r w:rsidRPr="000924F7">
        <w:rPr>
          <w:rFonts w:ascii="Arial" w:hAnsi="Arial" w:cs="Arial"/>
          <w:b/>
          <w:color w:val="E72534"/>
          <w:sz w:val="30"/>
          <w:szCs w:val="30"/>
        </w:rPr>
        <w:t>Best practice</w:t>
      </w:r>
    </w:p>
    <w:p w:rsidR="00291120" w:rsidRPr="00291120" w:rsidRDefault="00291120" w:rsidP="00291120">
      <w:pPr>
        <w:ind w:left="964" w:right="964"/>
        <w:rPr>
          <w:rFonts w:ascii="Arial" w:hAnsi="Arial" w:cs="Arial"/>
          <w:color w:val="141A37"/>
        </w:rPr>
      </w:pPr>
    </w:p>
    <w:p w:rsidR="00291120" w:rsidRPr="008A7345" w:rsidRDefault="00291120" w:rsidP="008A7345">
      <w:pPr>
        <w:pStyle w:val="ListParagraph"/>
        <w:numPr>
          <w:ilvl w:val="0"/>
          <w:numId w:val="6"/>
        </w:numPr>
        <w:ind w:right="964"/>
        <w:rPr>
          <w:rFonts w:ascii="Arial" w:hAnsi="Arial" w:cs="Arial"/>
          <w:color w:val="141A37"/>
        </w:rPr>
      </w:pPr>
      <w:r w:rsidRPr="008A7345">
        <w:rPr>
          <w:rFonts w:ascii="Arial" w:hAnsi="Arial" w:cs="Arial"/>
          <w:color w:val="141A37"/>
        </w:rPr>
        <w:t xml:space="preserve">Ensure the SLT and governing body receives regular reports on strengths, weaknesses and recommendations for developing the school’s provision for young carers from the </w:t>
      </w:r>
      <w:r w:rsidR="00C841D2" w:rsidRPr="008A7345">
        <w:rPr>
          <w:rFonts w:ascii="Arial" w:hAnsi="Arial" w:cs="Arial"/>
          <w:color w:val="141A37"/>
        </w:rPr>
        <w:t>staff member tasked wit</w:t>
      </w:r>
      <w:r w:rsidR="00265454" w:rsidRPr="008A7345">
        <w:rPr>
          <w:rFonts w:ascii="Arial" w:hAnsi="Arial" w:cs="Arial"/>
          <w:color w:val="141A37"/>
        </w:rPr>
        <w:t>h leading the review (see Step 2</w:t>
      </w:r>
      <w:r w:rsidR="00C841D2" w:rsidRPr="008A7345">
        <w:rPr>
          <w:rFonts w:ascii="Arial" w:hAnsi="Arial" w:cs="Arial"/>
          <w:color w:val="141A37"/>
        </w:rPr>
        <w:t xml:space="preserve"> Tool 2)</w:t>
      </w:r>
      <w:r w:rsidR="008A7345" w:rsidRPr="008A7345">
        <w:rPr>
          <w:rFonts w:ascii="Arial" w:hAnsi="Arial" w:cs="Arial"/>
          <w:color w:val="141A37"/>
        </w:rPr>
        <w:t>, and ensure</w:t>
      </w:r>
      <w:r w:rsidR="00C841D2" w:rsidRPr="008A7345">
        <w:rPr>
          <w:rFonts w:ascii="Arial" w:hAnsi="Arial" w:cs="Arial"/>
          <w:color w:val="141A37"/>
        </w:rPr>
        <w:t xml:space="preserve"> </w:t>
      </w:r>
      <w:r w:rsidRPr="008A7345">
        <w:rPr>
          <w:rFonts w:ascii="Arial" w:hAnsi="Arial" w:cs="Arial"/>
          <w:color w:val="141A37"/>
        </w:rPr>
        <w:t>that these reports are informed by effective use of attendance and attainment data, and proactive engagement with pupils and their families (see Step 10: Sharing good practice with others).</w:t>
      </w:r>
    </w:p>
    <w:p w:rsidR="00291120" w:rsidRPr="00291120" w:rsidRDefault="00291120" w:rsidP="00EF6C74">
      <w:pPr>
        <w:pStyle w:val="ListParagraph"/>
        <w:ind w:left="993" w:right="964"/>
        <w:rPr>
          <w:rFonts w:ascii="Arial" w:hAnsi="Arial" w:cs="Arial"/>
          <w:color w:val="141A37"/>
        </w:rPr>
      </w:pPr>
    </w:p>
    <w:p w:rsidR="00291120" w:rsidRPr="008A7345" w:rsidRDefault="00291120" w:rsidP="008A7345">
      <w:pPr>
        <w:pStyle w:val="ListParagraph"/>
        <w:numPr>
          <w:ilvl w:val="0"/>
          <w:numId w:val="6"/>
        </w:numPr>
        <w:ind w:right="964"/>
        <w:rPr>
          <w:rFonts w:ascii="Arial" w:hAnsi="Arial" w:cs="Arial"/>
          <w:color w:val="141A37"/>
        </w:rPr>
      </w:pPr>
      <w:r w:rsidRPr="008A7345">
        <w:rPr>
          <w:rFonts w:ascii="Arial" w:hAnsi="Arial" w:cs="Arial"/>
          <w:color w:val="141A37"/>
        </w:rPr>
        <w:t>Make sure that, where appropriate, young carers’ needs are considered as part of the whole school development plan.</w:t>
      </w:r>
    </w:p>
    <w:p w:rsidR="00291120" w:rsidRPr="00291120" w:rsidRDefault="00291120" w:rsidP="008A7345">
      <w:pPr>
        <w:pStyle w:val="ListParagraph"/>
        <w:ind w:left="993" w:right="964"/>
        <w:rPr>
          <w:rFonts w:ascii="Arial" w:hAnsi="Arial" w:cs="Arial"/>
          <w:color w:val="141A37"/>
        </w:rPr>
      </w:pPr>
    </w:p>
    <w:p w:rsidR="00291120" w:rsidRPr="008A7345" w:rsidRDefault="00291120" w:rsidP="008A7345">
      <w:pPr>
        <w:pStyle w:val="ListParagraph"/>
        <w:numPr>
          <w:ilvl w:val="0"/>
          <w:numId w:val="6"/>
        </w:numPr>
        <w:ind w:right="964"/>
        <w:rPr>
          <w:rFonts w:ascii="Arial" w:hAnsi="Arial" w:cs="Arial"/>
          <w:color w:val="141A37"/>
        </w:rPr>
      </w:pPr>
      <w:r w:rsidRPr="008A7345">
        <w:rPr>
          <w:rFonts w:ascii="Arial" w:hAnsi="Arial" w:cs="Arial"/>
          <w:color w:val="141A37"/>
        </w:rPr>
        <w:t xml:space="preserve">Support, where appropriate, the </w:t>
      </w:r>
      <w:r w:rsidR="00EA10D8" w:rsidRPr="008A7345">
        <w:rPr>
          <w:rFonts w:ascii="Arial" w:hAnsi="Arial" w:cs="Arial"/>
          <w:color w:val="141A37"/>
        </w:rPr>
        <w:t>Young Carers School Operational</w:t>
      </w:r>
      <w:r w:rsidRPr="008A7345">
        <w:rPr>
          <w:rFonts w:ascii="Arial" w:hAnsi="Arial" w:cs="Arial"/>
          <w:color w:val="141A37"/>
        </w:rPr>
        <w:t xml:space="preserve"> Lead to ensure pupil plans/provisions maps, and pupil progress meetings, are used to </w:t>
      </w:r>
      <w:r w:rsidRPr="008A7345">
        <w:rPr>
          <w:rFonts w:ascii="Arial" w:hAnsi="Arial" w:cs="Arial"/>
          <w:color w:val="141A37"/>
        </w:rPr>
        <w:lastRenderedPageBreak/>
        <w:t>record and monitor the delivery of interventions, and identify young carers at risk of falling into the not in education, employment or training category.</w:t>
      </w:r>
    </w:p>
    <w:p w:rsidR="00291120" w:rsidRPr="00291120" w:rsidRDefault="00291120" w:rsidP="00EF6C74">
      <w:pPr>
        <w:pStyle w:val="ListParagraph"/>
        <w:ind w:left="993" w:right="964"/>
        <w:rPr>
          <w:rFonts w:ascii="Arial" w:hAnsi="Arial" w:cs="Arial"/>
          <w:color w:val="141A37"/>
        </w:rPr>
      </w:pPr>
    </w:p>
    <w:p w:rsidR="00291120" w:rsidRPr="008A7345" w:rsidRDefault="00291120" w:rsidP="008A7345">
      <w:pPr>
        <w:pStyle w:val="ListParagraph"/>
        <w:numPr>
          <w:ilvl w:val="0"/>
          <w:numId w:val="6"/>
        </w:numPr>
        <w:ind w:right="964"/>
        <w:rPr>
          <w:rFonts w:ascii="Arial" w:hAnsi="Arial" w:cs="Arial"/>
          <w:color w:val="141A37"/>
        </w:rPr>
      </w:pPr>
      <w:r w:rsidRPr="008A7345">
        <w:rPr>
          <w:rFonts w:ascii="Arial" w:hAnsi="Arial" w:cs="Arial"/>
          <w:color w:val="141A37"/>
        </w:rPr>
        <w:t xml:space="preserve">Facilitate links, when required, between the </w:t>
      </w:r>
      <w:r w:rsidR="00EA10D8" w:rsidRPr="008A7345">
        <w:rPr>
          <w:rFonts w:ascii="Arial" w:hAnsi="Arial" w:cs="Arial"/>
          <w:color w:val="141A37"/>
        </w:rPr>
        <w:t>Young Carers School Operational</w:t>
      </w:r>
      <w:r w:rsidRPr="008A7345">
        <w:rPr>
          <w:rFonts w:ascii="Arial" w:hAnsi="Arial" w:cs="Arial"/>
          <w:color w:val="141A37"/>
        </w:rPr>
        <w:t xml:space="preserve"> Lead and external agencies, including </w:t>
      </w:r>
      <w:r w:rsidR="00376CF9" w:rsidRPr="008A7345">
        <w:rPr>
          <w:rFonts w:ascii="Arial" w:hAnsi="Arial" w:cs="Arial"/>
          <w:color w:val="141A37"/>
        </w:rPr>
        <w:t xml:space="preserve">education welfare, </w:t>
      </w:r>
      <w:r w:rsidRPr="008A7345">
        <w:rPr>
          <w:rFonts w:ascii="Arial" w:hAnsi="Arial" w:cs="Arial"/>
          <w:color w:val="141A37"/>
        </w:rPr>
        <w:t xml:space="preserve">school nurse and local young carers’ service, to ensure processes for inter-agency working to support young carers and their families are established. Where appropriate, agree formal joint working together agreements and information sharing protocols (see Step 6: Setting up systems to identify, assess and support young carers).  </w:t>
      </w:r>
    </w:p>
    <w:p w:rsidR="00291120" w:rsidRPr="00291120" w:rsidRDefault="00291120" w:rsidP="008A7345">
      <w:pPr>
        <w:pStyle w:val="ListParagraph"/>
        <w:ind w:left="993" w:right="964"/>
        <w:rPr>
          <w:rFonts w:ascii="Arial" w:hAnsi="Arial" w:cs="Arial"/>
          <w:color w:val="141A37"/>
        </w:rPr>
      </w:pPr>
    </w:p>
    <w:p w:rsidR="00291120" w:rsidRPr="008A7345" w:rsidRDefault="00291120" w:rsidP="008A7345">
      <w:pPr>
        <w:pStyle w:val="ListParagraph"/>
        <w:numPr>
          <w:ilvl w:val="0"/>
          <w:numId w:val="6"/>
        </w:numPr>
        <w:ind w:right="964"/>
        <w:rPr>
          <w:rFonts w:ascii="Arial" w:hAnsi="Arial" w:cs="Arial"/>
          <w:color w:val="141A37"/>
        </w:rPr>
      </w:pPr>
      <w:r w:rsidRPr="008A7345">
        <w:rPr>
          <w:rFonts w:ascii="Arial" w:hAnsi="Arial" w:cs="Arial"/>
          <w:color w:val="141A37"/>
        </w:rPr>
        <w:t xml:space="preserve">Facilitate, when required, links between the </w:t>
      </w:r>
      <w:r w:rsidR="00EA10D8" w:rsidRPr="008A7345">
        <w:rPr>
          <w:rFonts w:ascii="Arial" w:hAnsi="Arial" w:cs="Arial"/>
          <w:color w:val="141A37"/>
        </w:rPr>
        <w:t>Young Carers School Operational</w:t>
      </w:r>
      <w:r w:rsidRPr="008A7345">
        <w:rPr>
          <w:rFonts w:ascii="Arial" w:hAnsi="Arial" w:cs="Arial"/>
          <w:color w:val="141A37"/>
        </w:rPr>
        <w:t xml:space="preserve"> Lead and feeder schools, colleges, training providers and universities, to enable effective support for young carers through transitions.</w:t>
      </w:r>
    </w:p>
    <w:p w:rsidR="00291120" w:rsidRPr="00291120" w:rsidRDefault="00291120" w:rsidP="008A7345">
      <w:pPr>
        <w:pStyle w:val="ListParagraph"/>
        <w:ind w:left="993" w:right="964"/>
        <w:rPr>
          <w:rFonts w:ascii="Arial" w:hAnsi="Arial" w:cs="Arial"/>
          <w:color w:val="141A37"/>
        </w:rPr>
      </w:pPr>
    </w:p>
    <w:p w:rsidR="00291120" w:rsidRPr="008A7345" w:rsidRDefault="00291120" w:rsidP="008A7345">
      <w:pPr>
        <w:pStyle w:val="ListParagraph"/>
        <w:numPr>
          <w:ilvl w:val="0"/>
          <w:numId w:val="6"/>
        </w:numPr>
        <w:ind w:right="964"/>
        <w:rPr>
          <w:rFonts w:ascii="Arial" w:hAnsi="Arial" w:cs="Arial"/>
          <w:color w:val="141A37"/>
        </w:rPr>
      </w:pPr>
      <w:r w:rsidRPr="008A7345">
        <w:rPr>
          <w:rFonts w:ascii="Arial" w:hAnsi="Arial" w:cs="Arial"/>
          <w:color w:val="141A37"/>
        </w:rPr>
        <w:t xml:space="preserve">Ensure the </w:t>
      </w:r>
      <w:r w:rsidR="00EA10D8" w:rsidRPr="008A7345">
        <w:rPr>
          <w:rFonts w:ascii="Arial" w:hAnsi="Arial" w:cs="Arial"/>
          <w:color w:val="141A37"/>
        </w:rPr>
        <w:t>Young Carers School Operational</w:t>
      </w:r>
      <w:r w:rsidRPr="008A7345">
        <w:rPr>
          <w:rFonts w:ascii="Arial" w:hAnsi="Arial" w:cs="Arial"/>
          <w:color w:val="141A37"/>
        </w:rPr>
        <w:t xml:space="preserve"> Lead understands the referral process to</w:t>
      </w:r>
      <w:r w:rsidR="00806D31">
        <w:rPr>
          <w:rFonts w:ascii="Arial" w:hAnsi="Arial" w:cs="Arial"/>
          <w:color w:val="141A37"/>
        </w:rPr>
        <w:t xml:space="preserve"> the</w:t>
      </w:r>
      <w:r w:rsidRPr="008A7345">
        <w:rPr>
          <w:rFonts w:ascii="Arial" w:hAnsi="Arial" w:cs="Arial"/>
          <w:color w:val="141A37"/>
        </w:rPr>
        <w:t xml:space="preserve"> local authority, ensures this is followed and/or undertakes whole family work to support adult/disabled siblings and prevent or reduce a caring role.</w:t>
      </w:r>
    </w:p>
    <w:p w:rsidR="00291120" w:rsidRPr="00291120" w:rsidRDefault="00291120" w:rsidP="00EF6C74">
      <w:pPr>
        <w:pStyle w:val="ListParagraph"/>
        <w:ind w:left="993" w:right="964"/>
        <w:rPr>
          <w:rFonts w:ascii="Arial" w:hAnsi="Arial" w:cs="Arial"/>
          <w:color w:val="141A37"/>
        </w:rPr>
      </w:pPr>
    </w:p>
    <w:p w:rsidR="00291120" w:rsidRPr="00806D31" w:rsidRDefault="00291120" w:rsidP="00806D31">
      <w:pPr>
        <w:pStyle w:val="ListParagraph"/>
        <w:numPr>
          <w:ilvl w:val="0"/>
          <w:numId w:val="6"/>
        </w:numPr>
        <w:ind w:right="964"/>
        <w:rPr>
          <w:rFonts w:ascii="Arial" w:hAnsi="Arial" w:cs="Arial"/>
          <w:color w:val="141A37"/>
        </w:rPr>
      </w:pPr>
      <w:r w:rsidRPr="00806D31">
        <w:rPr>
          <w:rFonts w:ascii="Arial" w:hAnsi="Arial" w:cs="Arial"/>
          <w:color w:val="141A37"/>
        </w:rPr>
        <w:t xml:space="preserve">Support, where appropriate, the </w:t>
      </w:r>
      <w:r w:rsidR="00EA10D8" w:rsidRPr="00806D31">
        <w:rPr>
          <w:rFonts w:ascii="Arial" w:hAnsi="Arial" w:cs="Arial"/>
          <w:color w:val="141A37"/>
        </w:rPr>
        <w:t>Young Carers School Operational</w:t>
      </w:r>
      <w:r w:rsidRPr="00806D31">
        <w:rPr>
          <w:rFonts w:ascii="Arial" w:hAnsi="Arial" w:cs="Arial"/>
          <w:color w:val="141A37"/>
        </w:rPr>
        <w:t xml:space="preserve"> Lead to work with relevant members of staff to ensure the school and its communications are accessible to families of young carers.</w:t>
      </w:r>
    </w:p>
    <w:p w:rsidR="00291120" w:rsidRPr="00291120" w:rsidRDefault="00291120" w:rsidP="00EF6C74">
      <w:pPr>
        <w:pStyle w:val="ListParagraph"/>
        <w:ind w:left="993" w:right="964"/>
        <w:rPr>
          <w:rFonts w:ascii="Arial" w:hAnsi="Arial" w:cs="Arial"/>
          <w:color w:val="141A37"/>
        </w:rPr>
      </w:pPr>
    </w:p>
    <w:p w:rsidR="00291120" w:rsidRPr="00806D31" w:rsidRDefault="00291120" w:rsidP="00806D31">
      <w:pPr>
        <w:pStyle w:val="ListParagraph"/>
        <w:numPr>
          <w:ilvl w:val="0"/>
          <w:numId w:val="6"/>
        </w:numPr>
        <w:ind w:right="964"/>
        <w:rPr>
          <w:rFonts w:ascii="Arial" w:hAnsi="Arial" w:cs="Arial"/>
          <w:color w:val="141A37"/>
        </w:rPr>
      </w:pPr>
      <w:r w:rsidRPr="00806D31">
        <w:rPr>
          <w:rFonts w:ascii="Arial" w:hAnsi="Arial" w:cs="Arial"/>
          <w:color w:val="141A37"/>
        </w:rPr>
        <w:t>Facilitate links with feeder/linked schools to enable the sharing of good practice.</w:t>
      </w:r>
    </w:p>
    <w:p w:rsidR="00291120" w:rsidRPr="00291120" w:rsidRDefault="00291120" w:rsidP="00291120">
      <w:pPr>
        <w:ind w:left="964" w:right="964"/>
        <w:rPr>
          <w:rFonts w:ascii="Arial" w:hAnsi="Arial" w:cs="Arial"/>
          <w:color w:val="141A37"/>
        </w:rPr>
      </w:pPr>
    </w:p>
    <w:p w:rsidR="00291120" w:rsidRPr="00291120" w:rsidRDefault="00291120" w:rsidP="00291120">
      <w:pPr>
        <w:ind w:left="964" w:right="964"/>
        <w:rPr>
          <w:rFonts w:ascii="Arial" w:hAnsi="Arial" w:cs="Arial"/>
          <w:color w:val="141A37"/>
        </w:rPr>
      </w:pPr>
    </w:p>
    <w:p w:rsidR="00CC7E5F" w:rsidRDefault="00CC7E5F" w:rsidP="00A871AA">
      <w:pPr>
        <w:ind w:left="964" w:right="964"/>
        <w:rPr>
          <w:rFonts w:ascii="Arial" w:hAnsi="Arial" w:cs="Arial"/>
          <w:color w:val="141A37"/>
        </w:rPr>
      </w:pPr>
    </w:p>
    <w:p w:rsidR="00291120" w:rsidRDefault="00291120" w:rsidP="00091045">
      <w:pPr>
        <w:ind w:left="964" w:right="964"/>
        <w:rPr>
          <w:rFonts w:ascii="Arial" w:hAnsi="Arial" w:cs="Arial"/>
          <w:color w:val="141A37"/>
        </w:rPr>
      </w:pPr>
    </w:p>
    <w:p w:rsidR="009A4544" w:rsidRDefault="009A4544" w:rsidP="00091045">
      <w:pPr>
        <w:ind w:left="964" w:right="964"/>
        <w:rPr>
          <w:rFonts w:ascii="Arial" w:hAnsi="Arial" w:cs="Arial"/>
          <w:color w:val="141A37"/>
        </w:rPr>
      </w:pPr>
    </w:p>
    <w:p w:rsidR="009A4544" w:rsidRDefault="009A4544" w:rsidP="00091045">
      <w:pPr>
        <w:ind w:left="964" w:right="964"/>
        <w:rPr>
          <w:rFonts w:ascii="Arial" w:hAnsi="Arial" w:cs="Arial"/>
          <w:color w:val="141A37"/>
        </w:rPr>
      </w:pPr>
    </w:p>
    <w:p w:rsidR="009A4544" w:rsidRDefault="009A4544" w:rsidP="00091045">
      <w:pPr>
        <w:ind w:left="964" w:right="964"/>
        <w:rPr>
          <w:rFonts w:ascii="Arial" w:hAnsi="Arial" w:cs="Arial"/>
          <w:color w:val="141A37"/>
        </w:rPr>
      </w:pPr>
    </w:p>
    <w:p w:rsidR="009A4544" w:rsidRDefault="009A4544" w:rsidP="00091045">
      <w:pPr>
        <w:ind w:left="964" w:right="964"/>
        <w:rPr>
          <w:rFonts w:ascii="Arial" w:hAnsi="Arial" w:cs="Arial"/>
          <w:color w:val="141A37"/>
        </w:rPr>
      </w:pPr>
    </w:p>
    <w:p w:rsidR="009A4544" w:rsidRDefault="009A4544" w:rsidP="00091045">
      <w:pPr>
        <w:ind w:left="964" w:right="964"/>
        <w:rPr>
          <w:rFonts w:ascii="Arial" w:hAnsi="Arial" w:cs="Arial"/>
          <w:color w:val="141A37"/>
        </w:rPr>
      </w:pPr>
    </w:p>
    <w:p w:rsidR="009A4544" w:rsidRDefault="009A4544" w:rsidP="00091045">
      <w:pPr>
        <w:ind w:left="964" w:right="964"/>
        <w:rPr>
          <w:rFonts w:ascii="Arial" w:hAnsi="Arial" w:cs="Arial"/>
          <w:color w:val="141A37"/>
        </w:rPr>
      </w:pPr>
    </w:p>
    <w:p w:rsidR="009A4544" w:rsidRDefault="009A4544" w:rsidP="00091045">
      <w:pPr>
        <w:ind w:left="964" w:right="964"/>
        <w:rPr>
          <w:rFonts w:ascii="Arial" w:hAnsi="Arial" w:cs="Arial"/>
          <w:color w:val="141A37"/>
        </w:rPr>
      </w:pPr>
    </w:p>
    <w:p w:rsidR="009A4544" w:rsidRDefault="009A4544" w:rsidP="00091045">
      <w:pPr>
        <w:ind w:left="964" w:right="964"/>
        <w:rPr>
          <w:rFonts w:ascii="Arial" w:hAnsi="Arial" w:cs="Arial"/>
          <w:color w:val="141A37"/>
        </w:rPr>
      </w:pPr>
    </w:p>
    <w:p w:rsidR="009A4544" w:rsidRDefault="009A4544" w:rsidP="00091045">
      <w:pPr>
        <w:ind w:left="964" w:right="964"/>
        <w:rPr>
          <w:rFonts w:ascii="Arial" w:hAnsi="Arial" w:cs="Arial"/>
          <w:color w:val="141A37"/>
        </w:rPr>
      </w:pPr>
    </w:p>
    <w:p w:rsidR="009A4544" w:rsidRDefault="003C30AC" w:rsidP="00091045">
      <w:pPr>
        <w:ind w:left="964" w:right="964"/>
        <w:rPr>
          <w:rFonts w:ascii="Arial" w:hAnsi="Arial" w:cs="Arial"/>
          <w:color w:val="141A37"/>
        </w:rPr>
      </w:pPr>
      <w:r w:rsidRPr="00FE44E4">
        <w:rPr>
          <w:noProof/>
          <w:lang w:eastAsia="en-GB"/>
        </w:rPr>
        <w:drawing>
          <wp:inline distT="0" distB="0" distL="0" distR="0" wp14:anchorId="66D0079D" wp14:editId="55C0F52A">
            <wp:extent cx="2933700" cy="895350"/>
            <wp:effectExtent l="0" t="0" r="0" b="0"/>
            <wp:docPr id="11" name="Picture 11" descr="C:\Users\gwinter\AppData\Local\Microsoft\Windows\Temporary Internet Files\Content.Outlook\2M4MB13I\Carers Trust Wales and The Children's Society logo lock up English lang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winter\AppData\Local\Microsoft\Windows\Temporary Internet Files\Content.Outlook\2M4MB13I\Carers Trust Wales and The Children's Society logo lock up English langu....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33700" cy="895350"/>
                    </a:xfrm>
                    <a:prstGeom prst="rect">
                      <a:avLst/>
                    </a:prstGeom>
                    <a:noFill/>
                    <a:ln>
                      <a:noFill/>
                    </a:ln>
                  </pic:spPr>
                </pic:pic>
              </a:graphicData>
            </a:graphic>
          </wp:inline>
        </w:drawing>
      </w:r>
    </w:p>
    <w:p w:rsidR="009A4544" w:rsidRDefault="009A4544" w:rsidP="009A4544">
      <w:pPr>
        <w:ind w:left="964" w:right="964"/>
        <w:rPr>
          <w:rFonts w:ascii="Arial" w:hAnsi="Arial" w:cs="Arial"/>
          <w:color w:val="141A37"/>
        </w:rPr>
      </w:pPr>
    </w:p>
    <w:p w:rsidR="009A4544" w:rsidRPr="00A871AA" w:rsidRDefault="009A4544" w:rsidP="009A4544">
      <w:pPr>
        <w:ind w:left="964" w:right="964"/>
        <w:rPr>
          <w:rFonts w:ascii="Arial" w:hAnsi="Arial" w:cs="Arial"/>
          <w:color w:val="141A37"/>
        </w:rPr>
      </w:pPr>
      <w:r w:rsidRPr="00A871AA">
        <w:rPr>
          <w:rFonts w:ascii="Arial" w:hAnsi="Arial" w:cs="Arial"/>
          <w:color w:val="141A37"/>
        </w:rPr>
        <w:t>Carers Trust is a registered charity in England and Wales (1145181) and in Scotland (SC042870). Registered as a company limited by guarantee in England and Wales No. 7697170. Registered office: 32–36 Loman Street, London SE1 0EH.</w:t>
      </w:r>
    </w:p>
    <w:p w:rsidR="009A4544" w:rsidRPr="00A871AA" w:rsidRDefault="009A4544" w:rsidP="009A4544">
      <w:pPr>
        <w:ind w:left="964" w:right="964"/>
        <w:rPr>
          <w:rFonts w:ascii="Arial" w:hAnsi="Arial" w:cs="Arial"/>
          <w:color w:val="141A37"/>
        </w:rPr>
      </w:pPr>
      <w:r w:rsidRPr="00A871AA">
        <w:rPr>
          <w:rFonts w:ascii="Arial" w:hAnsi="Arial" w:cs="Arial"/>
          <w:color w:val="141A37"/>
        </w:rPr>
        <w:t> </w:t>
      </w:r>
    </w:p>
    <w:p w:rsidR="009A4544" w:rsidRDefault="009A4544" w:rsidP="009A4544">
      <w:pPr>
        <w:ind w:left="964" w:right="964"/>
        <w:rPr>
          <w:rFonts w:ascii="Arial" w:hAnsi="Arial" w:cs="Arial"/>
          <w:color w:val="141A37"/>
        </w:rPr>
      </w:pPr>
      <w:r w:rsidRPr="00A871AA">
        <w:rPr>
          <w:rFonts w:ascii="Arial" w:hAnsi="Arial" w:cs="Arial"/>
          <w:color w:val="141A37"/>
        </w:rPr>
        <w:t>The Children’s Society is a registered charity number 221124. Registered Office: Edward Rudolf House, Margery Street, London, WC1X 0J</w:t>
      </w:r>
    </w:p>
    <w:p w:rsidR="009A4544" w:rsidRDefault="009A4544" w:rsidP="009A4544">
      <w:pPr>
        <w:ind w:left="964" w:right="964"/>
        <w:rPr>
          <w:rFonts w:ascii="Arial" w:hAnsi="Arial" w:cs="Arial"/>
          <w:color w:val="141A37"/>
        </w:rPr>
      </w:pPr>
    </w:p>
    <w:p w:rsidR="009A4544" w:rsidRDefault="009A4544" w:rsidP="009A4544">
      <w:pPr>
        <w:ind w:left="964" w:right="964"/>
        <w:rPr>
          <w:rFonts w:ascii="Arial" w:hAnsi="Arial" w:cs="Arial"/>
          <w:color w:val="141A37"/>
        </w:rPr>
      </w:pPr>
    </w:p>
    <w:p w:rsidR="009A4544" w:rsidRPr="00CC7E5F" w:rsidRDefault="009A4544" w:rsidP="009A4544">
      <w:pPr>
        <w:ind w:left="964" w:right="964"/>
        <w:rPr>
          <w:rFonts w:ascii="Arial" w:hAnsi="Arial" w:cs="Arial"/>
          <w:color w:val="141A37"/>
        </w:rPr>
      </w:pPr>
      <w:r>
        <w:rPr>
          <w:rFonts w:ascii="Arial" w:hAnsi="Arial" w:cs="Arial"/>
          <w:color w:val="141A37"/>
        </w:rPr>
        <w:t>© Carers Trust 2017</w:t>
      </w:r>
    </w:p>
    <w:p w:rsidR="009A4544" w:rsidRPr="00CC7E5F" w:rsidRDefault="009A4544" w:rsidP="00091045">
      <w:pPr>
        <w:ind w:left="964" w:right="964"/>
        <w:rPr>
          <w:rFonts w:ascii="Arial" w:hAnsi="Arial" w:cs="Arial"/>
          <w:color w:val="141A37"/>
        </w:rPr>
      </w:pPr>
    </w:p>
    <w:sectPr w:rsidR="009A4544" w:rsidRPr="00CC7E5F" w:rsidSect="00663F84">
      <w:footerReference w:type="default" r:id="rId9"/>
      <w:headerReference w:type="first" r:id="rId10"/>
      <w:pgSz w:w="11907" w:h="16839" w:code="9"/>
      <w:pgMar w:top="709" w:right="360" w:bottom="360" w:left="360" w:header="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0706" w:rsidRDefault="00BD0706" w:rsidP="00F0270C">
      <w:r>
        <w:separator/>
      </w:r>
    </w:p>
  </w:endnote>
  <w:endnote w:type="continuationSeparator" w:id="0">
    <w:p w:rsidR="00BD0706" w:rsidRDefault="00BD0706" w:rsidP="00F02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270C" w:rsidRPr="00F0270C" w:rsidRDefault="00F0270C" w:rsidP="00F0270C">
    <w:pPr>
      <w:pStyle w:val="Footer"/>
      <w:ind w:right="964"/>
      <w:jc w:val="right"/>
      <w:rPr>
        <w:color w:val="141A37"/>
      </w:rPr>
    </w:pPr>
    <w:r w:rsidRPr="00F0270C">
      <w:rPr>
        <w:rFonts w:ascii="Arial" w:hAnsi="Arial" w:cs="Arial"/>
        <w:color w:val="141A37"/>
      </w:rPr>
      <w:t>Supporting Young Carers in Schools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0706" w:rsidRDefault="00BD0706" w:rsidP="00F0270C">
      <w:r>
        <w:separator/>
      </w:r>
    </w:p>
  </w:footnote>
  <w:footnote w:type="continuationSeparator" w:id="0">
    <w:p w:rsidR="00BD0706" w:rsidRDefault="00BD0706" w:rsidP="00F027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4544" w:rsidRDefault="009A45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C01AE"/>
    <w:multiLevelType w:val="hybridMultilevel"/>
    <w:tmpl w:val="426CAC82"/>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 w15:restartNumberingAfterBreak="0">
    <w:nsid w:val="39B64AD4"/>
    <w:multiLevelType w:val="hybridMultilevel"/>
    <w:tmpl w:val="7CE49714"/>
    <w:lvl w:ilvl="0" w:tplc="94CCD398">
      <w:start w:val="1"/>
      <w:numFmt w:val="bullet"/>
      <w:lvlText w:val=""/>
      <w:lvlJc w:val="left"/>
      <w:pPr>
        <w:ind w:left="1713" w:hanging="360"/>
      </w:pPr>
      <w:rPr>
        <w:rFonts w:ascii="Symbol" w:hAnsi="Symbol" w:hint="default"/>
        <w:color w:val="E30613"/>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2" w15:restartNumberingAfterBreak="0">
    <w:nsid w:val="469E5989"/>
    <w:multiLevelType w:val="hybridMultilevel"/>
    <w:tmpl w:val="2DA21588"/>
    <w:lvl w:ilvl="0" w:tplc="94CCD398">
      <w:start w:val="1"/>
      <w:numFmt w:val="bullet"/>
      <w:lvlText w:val=""/>
      <w:lvlJc w:val="left"/>
      <w:pPr>
        <w:ind w:left="1713" w:hanging="360"/>
      </w:pPr>
      <w:rPr>
        <w:rFonts w:ascii="Symbol" w:hAnsi="Symbol" w:hint="default"/>
        <w:color w:val="E30613"/>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3" w15:restartNumberingAfterBreak="0">
    <w:nsid w:val="606378B6"/>
    <w:multiLevelType w:val="hybridMultilevel"/>
    <w:tmpl w:val="E362E0C2"/>
    <w:lvl w:ilvl="0" w:tplc="94CCD398">
      <w:start w:val="1"/>
      <w:numFmt w:val="bullet"/>
      <w:lvlText w:val=""/>
      <w:lvlJc w:val="left"/>
      <w:pPr>
        <w:ind w:left="1713" w:hanging="360"/>
      </w:pPr>
      <w:rPr>
        <w:rFonts w:ascii="Symbol" w:hAnsi="Symbol" w:hint="default"/>
        <w:color w:val="E30613"/>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4" w15:restartNumberingAfterBreak="0">
    <w:nsid w:val="713E2331"/>
    <w:multiLevelType w:val="hybridMultilevel"/>
    <w:tmpl w:val="E124D066"/>
    <w:lvl w:ilvl="0" w:tplc="802EEC04">
      <w:numFmt w:val="bullet"/>
      <w:lvlText w:val="•"/>
      <w:lvlJc w:val="left"/>
      <w:pPr>
        <w:ind w:left="1444" w:hanging="480"/>
      </w:pPr>
      <w:rPr>
        <w:rFonts w:ascii="Arial" w:eastAsiaTheme="minorEastAsia" w:hAnsi="Arial" w:cs="Arial" w:hint="default"/>
      </w:rPr>
    </w:lvl>
    <w:lvl w:ilvl="1" w:tplc="08090003" w:tentative="1">
      <w:start w:val="1"/>
      <w:numFmt w:val="bullet"/>
      <w:lvlText w:val="o"/>
      <w:lvlJc w:val="left"/>
      <w:pPr>
        <w:ind w:left="2044" w:hanging="360"/>
      </w:pPr>
      <w:rPr>
        <w:rFonts w:ascii="Courier New" w:hAnsi="Courier New" w:cs="Courier New" w:hint="default"/>
      </w:rPr>
    </w:lvl>
    <w:lvl w:ilvl="2" w:tplc="08090005" w:tentative="1">
      <w:start w:val="1"/>
      <w:numFmt w:val="bullet"/>
      <w:lvlText w:val=""/>
      <w:lvlJc w:val="left"/>
      <w:pPr>
        <w:ind w:left="2764" w:hanging="360"/>
      </w:pPr>
      <w:rPr>
        <w:rFonts w:ascii="Wingdings" w:hAnsi="Wingdings" w:hint="default"/>
      </w:rPr>
    </w:lvl>
    <w:lvl w:ilvl="3" w:tplc="08090001" w:tentative="1">
      <w:start w:val="1"/>
      <w:numFmt w:val="bullet"/>
      <w:lvlText w:val=""/>
      <w:lvlJc w:val="left"/>
      <w:pPr>
        <w:ind w:left="3484" w:hanging="360"/>
      </w:pPr>
      <w:rPr>
        <w:rFonts w:ascii="Symbol" w:hAnsi="Symbol" w:hint="default"/>
      </w:rPr>
    </w:lvl>
    <w:lvl w:ilvl="4" w:tplc="08090003" w:tentative="1">
      <w:start w:val="1"/>
      <w:numFmt w:val="bullet"/>
      <w:lvlText w:val="o"/>
      <w:lvlJc w:val="left"/>
      <w:pPr>
        <w:ind w:left="4204" w:hanging="360"/>
      </w:pPr>
      <w:rPr>
        <w:rFonts w:ascii="Courier New" w:hAnsi="Courier New" w:cs="Courier New" w:hint="default"/>
      </w:rPr>
    </w:lvl>
    <w:lvl w:ilvl="5" w:tplc="08090005" w:tentative="1">
      <w:start w:val="1"/>
      <w:numFmt w:val="bullet"/>
      <w:lvlText w:val=""/>
      <w:lvlJc w:val="left"/>
      <w:pPr>
        <w:ind w:left="4924" w:hanging="360"/>
      </w:pPr>
      <w:rPr>
        <w:rFonts w:ascii="Wingdings" w:hAnsi="Wingdings" w:hint="default"/>
      </w:rPr>
    </w:lvl>
    <w:lvl w:ilvl="6" w:tplc="08090001" w:tentative="1">
      <w:start w:val="1"/>
      <w:numFmt w:val="bullet"/>
      <w:lvlText w:val=""/>
      <w:lvlJc w:val="left"/>
      <w:pPr>
        <w:ind w:left="5644" w:hanging="360"/>
      </w:pPr>
      <w:rPr>
        <w:rFonts w:ascii="Symbol" w:hAnsi="Symbol" w:hint="default"/>
      </w:rPr>
    </w:lvl>
    <w:lvl w:ilvl="7" w:tplc="08090003" w:tentative="1">
      <w:start w:val="1"/>
      <w:numFmt w:val="bullet"/>
      <w:lvlText w:val="o"/>
      <w:lvlJc w:val="left"/>
      <w:pPr>
        <w:ind w:left="6364" w:hanging="360"/>
      </w:pPr>
      <w:rPr>
        <w:rFonts w:ascii="Courier New" w:hAnsi="Courier New" w:cs="Courier New" w:hint="default"/>
      </w:rPr>
    </w:lvl>
    <w:lvl w:ilvl="8" w:tplc="08090005" w:tentative="1">
      <w:start w:val="1"/>
      <w:numFmt w:val="bullet"/>
      <w:lvlText w:val=""/>
      <w:lvlJc w:val="left"/>
      <w:pPr>
        <w:ind w:left="7084" w:hanging="360"/>
      </w:pPr>
      <w:rPr>
        <w:rFonts w:ascii="Wingdings" w:hAnsi="Wingdings" w:hint="default"/>
      </w:rPr>
    </w:lvl>
  </w:abstractNum>
  <w:abstractNum w:abstractNumId="5" w15:restartNumberingAfterBreak="0">
    <w:nsid w:val="786467E6"/>
    <w:multiLevelType w:val="hybridMultilevel"/>
    <w:tmpl w:val="64FC786A"/>
    <w:lvl w:ilvl="0" w:tplc="94CCD398">
      <w:start w:val="1"/>
      <w:numFmt w:val="bullet"/>
      <w:lvlText w:val=""/>
      <w:lvlJc w:val="left"/>
      <w:pPr>
        <w:ind w:left="2648" w:hanging="360"/>
      </w:pPr>
      <w:rPr>
        <w:rFonts w:ascii="Symbol" w:hAnsi="Symbol" w:hint="default"/>
        <w:color w:val="E3061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F65"/>
    <w:rsid w:val="00091045"/>
    <w:rsid w:val="000924F7"/>
    <w:rsid w:val="00265454"/>
    <w:rsid w:val="002678AE"/>
    <w:rsid w:val="00291120"/>
    <w:rsid w:val="002D460F"/>
    <w:rsid w:val="003502A3"/>
    <w:rsid w:val="003540E3"/>
    <w:rsid w:val="00376CF9"/>
    <w:rsid w:val="003C30AC"/>
    <w:rsid w:val="00440685"/>
    <w:rsid w:val="00581F65"/>
    <w:rsid w:val="0058319D"/>
    <w:rsid w:val="00663F84"/>
    <w:rsid w:val="00780CCB"/>
    <w:rsid w:val="007E50AA"/>
    <w:rsid w:val="00806D31"/>
    <w:rsid w:val="00840A8B"/>
    <w:rsid w:val="008A7345"/>
    <w:rsid w:val="008D14F9"/>
    <w:rsid w:val="008F398E"/>
    <w:rsid w:val="0090091C"/>
    <w:rsid w:val="00926A4E"/>
    <w:rsid w:val="009A4544"/>
    <w:rsid w:val="009D31A2"/>
    <w:rsid w:val="009E08A0"/>
    <w:rsid w:val="00A10DA1"/>
    <w:rsid w:val="00A871AA"/>
    <w:rsid w:val="00AE05E2"/>
    <w:rsid w:val="00BD0706"/>
    <w:rsid w:val="00C704B4"/>
    <w:rsid w:val="00C841D2"/>
    <w:rsid w:val="00CC7E5F"/>
    <w:rsid w:val="00E11C4C"/>
    <w:rsid w:val="00E2687A"/>
    <w:rsid w:val="00E346B2"/>
    <w:rsid w:val="00EA10D8"/>
    <w:rsid w:val="00EE7A99"/>
    <w:rsid w:val="00EF6C74"/>
    <w:rsid w:val="00F0270C"/>
    <w:rsid w:val="00FC3EE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efaultImageDpi w14:val="300"/>
  <w15:docId w15:val="{1396F9B2-E608-4921-8BFE-67B6A37ED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581F65"/>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Header">
    <w:name w:val="header"/>
    <w:basedOn w:val="Normal"/>
    <w:link w:val="HeaderChar"/>
    <w:uiPriority w:val="99"/>
    <w:unhideWhenUsed/>
    <w:rsid w:val="00F0270C"/>
    <w:pPr>
      <w:tabs>
        <w:tab w:val="center" w:pos="4320"/>
        <w:tab w:val="right" w:pos="8640"/>
      </w:tabs>
    </w:pPr>
  </w:style>
  <w:style w:type="character" w:customStyle="1" w:styleId="HeaderChar">
    <w:name w:val="Header Char"/>
    <w:basedOn w:val="DefaultParagraphFont"/>
    <w:link w:val="Header"/>
    <w:uiPriority w:val="99"/>
    <w:rsid w:val="00F0270C"/>
  </w:style>
  <w:style w:type="paragraph" w:styleId="Footer">
    <w:name w:val="footer"/>
    <w:basedOn w:val="Normal"/>
    <w:link w:val="FooterChar"/>
    <w:uiPriority w:val="99"/>
    <w:unhideWhenUsed/>
    <w:rsid w:val="00F0270C"/>
    <w:pPr>
      <w:tabs>
        <w:tab w:val="center" w:pos="4320"/>
        <w:tab w:val="right" w:pos="8640"/>
      </w:tabs>
    </w:pPr>
  </w:style>
  <w:style w:type="character" w:customStyle="1" w:styleId="FooterChar">
    <w:name w:val="Footer Char"/>
    <w:basedOn w:val="DefaultParagraphFont"/>
    <w:link w:val="Footer"/>
    <w:uiPriority w:val="99"/>
    <w:rsid w:val="00F0270C"/>
  </w:style>
  <w:style w:type="paragraph" w:styleId="BalloonText">
    <w:name w:val="Balloon Text"/>
    <w:basedOn w:val="Normal"/>
    <w:link w:val="BalloonTextChar"/>
    <w:uiPriority w:val="99"/>
    <w:semiHidden/>
    <w:unhideWhenUsed/>
    <w:rsid w:val="00EE7A99"/>
    <w:rPr>
      <w:rFonts w:ascii="Tahoma" w:hAnsi="Tahoma" w:cs="Tahoma"/>
      <w:sz w:val="16"/>
      <w:szCs w:val="16"/>
    </w:rPr>
  </w:style>
  <w:style w:type="character" w:customStyle="1" w:styleId="BalloonTextChar">
    <w:name w:val="Balloon Text Char"/>
    <w:basedOn w:val="DefaultParagraphFont"/>
    <w:link w:val="BalloonText"/>
    <w:uiPriority w:val="99"/>
    <w:semiHidden/>
    <w:rsid w:val="00EE7A99"/>
    <w:rPr>
      <w:rFonts w:ascii="Tahoma" w:hAnsi="Tahoma" w:cs="Tahoma"/>
      <w:sz w:val="16"/>
      <w:szCs w:val="16"/>
    </w:rPr>
  </w:style>
  <w:style w:type="paragraph" w:styleId="ListParagraph">
    <w:name w:val="List Paragraph"/>
    <w:basedOn w:val="Normal"/>
    <w:uiPriority w:val="34"/>
    <w:qFormat/>
    <w:rsid w:val="00EF6C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BD0BF-956F-4B2D-837D-A1D9F1424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1000</Words>
  <Characters>5702</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Gill Kirby</cp:lastModifiedBy>
  <cp:revision>2</cp:revision>
  <dcterms:created xsi:type="dcterms:W3CDTF">2020-04-02T13:39:00Z</dcterms:created>
  <dcterms:modified xsi:type="dcterms:W3CDTF">2020-04-02T13:39:00Z</dcterms:modified>
</cp:coreProperties>
</file>