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3F737" w14:textId="732DBD1B" w:rsidR="00EE7A99" w:rsidRDefault="00944C6F" w:rsidP="00944C6F">
      <w:pPr>
        <w:tabs>
          <w:tab w:val="left" w:pos="7455"/>
        </w:tabs>
        <w:spacing w:line="360" w:lineRule="auto"/>
      </w:pPr>
      <w:bookmarkStart w:id="0" w:name="_Hlk485331423"/>
      <w:bookmarkEnd w:id="0"/>
      <w:r>
        <w:tab/>
      </w:r>
      <w:bookmarkStart w:id="1" w:name="_Hlk485331409"/>
      <w:bookmarkEnd w:id="1"/>
    </w:p>
    <w:sdt>
      <w:sdtPr>
        <w:id w:val="517193812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141A37"/>
          <w:sz w:val="134"/>
          <w:szCs w:val="134"/>
        </w:rPr>
      </w:sdtEndPr>
      <w:sdtContent>
        <w:p w14:paraId="743FA5EF" w14:textId="77777777" w:rsidR="00581F65" w:rsidRDefault="000C631C" w:rsidP="00A871AA">
          <w:pPr>
            <w:spacing w:line="360" w:lineRule="auto"/>
            <w:rPr>
              <w:rFonts w:ascii="Arial" w:hAnsi="Arial" w:cs="Arial"/>
              <w:b/>
              <w:color w:val="141A37"/>
              <w:sz w:val="134"/>
              <w:szCs w:val="134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EBB0B4B" wp14:editId="06E5E1B3">
                    <wp:simplePos x="0" y="0"/>
                    <wp:positionH relativeFrom="page">
                      <wp:posOffset>502920</wp:posOffset>
                    </wp:positionH>
                    <wp:positionV relativeFrom="page">
                      <wp:posOffset>1069340</wp:posOffset>
                    </wp:positionV>
                    <wp:extent cx="5897880" cy="1828800"/>
                    <wp:effectExtent l="0" t="0" r="7620" b="0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9788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E772F1" w14:textId="7DCE16AD" w:rsidR="00121058" w:rsidRPr="008A3321" w:rsidRDefault="00121058" w:rsidP="00652E8F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color w:val="30378E"/>
                                    <w:sz w:val="52"/>
                                    <w:szCs w:val="52"/>
                                  </w:rPr>
                                </w:pPr>
                                <w:r w:rsidRPr="00652E8F">
                                  <w:rPr>
                                    <w:rFonts w:ascii="Arial" w:hAnsi="Arial" w:cs="Arial"/>
                                    <w:b/>
                                    <w:color w:val="30378E"/>
                                    <w:sz w:val="52"/>
                                    <w:szCs w:val="52"/>
                                    <w:lang w:val="cy-GB"/>
                                  </w:rPr>
                                  <w:t>Cam 7, Teclyn 4:</w:t>
                                </w:r>
                              </w:p>
                              <w:p w14:paraId="303137BB" w14:textId="60FBB12C" w:rsidR="00121058" w:rsidRPr="008A3321" w:rsidRDefault="00121058" w:rsidP="00652E8F">
                                <w:pPr>
                                  <w:contextualSpacing/>
                                  <w:rPr>
                                    <w:rFonts w:ascii="Arial" w:hAnsi="Arial" w:cs="Arial"/>
                                    <w:color w:val="30378E"/>
                                    <w:sz w:val="52"/>
                                    <w:szCs w:val="52"/>
                                  </w:rPr>
                                </w:pPr>
                                <w:bookmarkStart w:id="2" w:name="WfTarget"/>
                                <w:r w:rsidRPr="00652E8F">
                                  <w:rPr>
                                    <w:rFonts w:ascii="Arial" w:hAnsi="Arial" w:cs="Arial"/>
                                    <w:color w:val="30378E"/>
                                    <w:sz w:val="52"/>
                                    <w:szCs w:val="52"/>
                                    <w:lang w:val="cy-GB"/>
                                  </w:rPr>
                                  <w:t>Canllaw i hwyluswyr hyfforddiant staff.</w:t>
                                </w:r>
                                <w:bookmarkEnd w:id="2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EBB0B4B" id="Rectangle 3" o:spid="_x0000_s1026" style="position:absolute;margin-left:39.6pt;margin-top:84.2pt;width:464.4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W+qwIAAKI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" filled="f" stroked="f">
                    <v:textbox inset="0,0,0,0">
                      <w:txbxContent>
                        <w:p w14:paraId="1EE772F1" w14:textId="7DCE16AD" w:rsidR="00121058" w:rsidRPr="008A3321" w:rsidRDefault="00121058" w:rsidP="00652E8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30378E"/>
                              <w:sz w:val="52"/>
                              <w:szCs w:val="52"/>
                            </w:rPr>
                          </w:pPr>
                          <w:r w:rsidRPr="00652E8F">
                            <w:rPr>
                              <w:rFonts w:ascii="Arial" w:hAnsi="Arial" w:cs="Arial"/>
                              <w:b/>
                              <w:color w:val="30378E"/>
                              <w:sz w:val="52"/>
                              <w:szCs w:val="52"/>
                              <w:lang w:val="cy-GB"/>
                            </w:rPr>
                            <w:t>Cam 7, Teclyn 4:</w:t>
                          </w:r>
                        </w:p>
                        <w:p w14:paraId="303137BB" w14:textId="60FBB12C" w:rsidR="00121058" w:rsidRPr="008A3321" w:rsidRDefault="00121058" w:rsidP="00652E8F">
                          <w:pPr>
                            <w:contextualSpacing/>
                            <w:rPr>
                              <w:rFonts w:ascii="Arial" w:hAnsi="Arial" w:cs="Arial"/>
                              <w:color w:val="30378E"/>
                              <w:sz w:val="52"/>
                              <w:szCs w:val="52"/>
                            </w:rPr>
                          </w:pPr>
                          <w:bookmarkStart w:id="3" w:name="WfTarget"/>
                          <w:r w:rsidRPr="00652E8F">
                            <w:rPr>
                              <w:rFonts w:ascii="Arial" w:hAnsi="Arial" w:cs="Arial"/>
                              <w:color w:val="30378E"/>
                              <w:sz w:val="52"/>
                              <w:szCs w:val="52"/>
                              <w:lang w:val="cy-GB"/>
                            </w:rPr>
                            <w:t>Canllaw i hwyluswyr hyfforddiant staff.</w:t>
                          </w:r>
                          <w:bookmarkEnd w:id="3"/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581F65"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24EFC7C0" wp14:editId="1DCED550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2EDD2E" w14:textId="77777777" w:rsidR="00121058" w:rsidRDefault="00121058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032C0C" w14:textId="77777777" w:rsidR="00121058" w:rsidRDefault="00121058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4EFC7C0" id="Group 15" o:spid="_x0000_s1027" style="position:absolute;margin-left:364.5pt;margin-top:-385.7pt;width:143.25pt;height:60.75pt;z-index:251667456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8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<v:textbox>
                        <w:txbxContent>
                          <w:p w14:paraId="3E2EDD2E" w14:textId="77777777" w:rsidR="00121058" w:rsidRDefault="00121058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9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" strokecolor="white" strokeweight="1.5pt"/>
                    <v:shape id="Text Box 18" o:spid="_x0000_s1030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<v:textbox>
                        <w:txbxContent>
                          <w:p w14:paraId="30032C0C" w14:textId="77777777" w:rsidR="00121058" w:rsidRDefault="00121058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14:paraId="48CDC16D" w14:textId="77777777" w:rsidR="00257361" w:rsidRPr="00E52B89" w:rsidRDefault="000C631C" w:rsidP="00E52B89">
          <w:pPr>
            <w:spacing w:line="360" w:lineRule="auto"/>
            <w:ind w:left="964" w:right="964"/>
            <w:rPr>
              <w:rFonts w:ascii="Arial" w:hAnsi="Arial" w:cs="Arial"/>
              <w:b/>
              <w:color w:val="CD0920"/>
              <w:sz w:val="134"/>
              <w:szCs w:val="134"/>
            </w:rPr>
            <w:sectPr w:rsidR="00257361" w:rsidRPr="00E52B89" w:rsidSect="00257361">
              <w:footerReference w:type="default" r:id="rId8"/>
              <w:headerReference w:type="first" r:id="rId9"/>
              <w:pgSz w:w="11900" w:h="16840"/>
              <w:pgMar w:top="851" w:right="720" w:bottom="851" w:left="720" w:header="709" w:footer="709" w:gutter="0"/>
              <w:cols w:space="708"/>
              <w:titlePg/>
              <w:docGrid w:linePitch="360"/>
            </w:sectPr>
          </w:pPr>
          <w:bookmarkStart w:id="4" w:name="_GoBack"/>
          <w:bookmarkEnd w:id="4"/>
          <w:r>
            <w:rPr>
              <w:rFonts w:ascii="Arial" w:hAnsi="Arial" w:cs="Arial"/>
              <w:b/>
              <w:noProof/>
              <w:color w:val="CD0920"/>
              <w:sz w:val="134"/>
              <w:szCs w:val="13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22DA1942" wp14:editId="49B47AC4">
                    <wp:simplePos x="0" y="0"/>
                    <wp:positionH relativeFrom="column">
                      <wp:posOffset>219075</wp:posOffset>
                    </wp:positionH>
                    <wp:positionV relativeFrom="paragraph">
                      <wp:posOffset>178435</wp:posOffset>
                    </wp:positionV>
                    <wp:extent cx="5331460" cy="3943350"/>
                    <wp:effectExtent l="0" t="0" r="2540" b="0"/>
                    <wp:wrapSquare wrapText="bothSides"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31460" cy="3943350"/>
                            </a:xfrm>
                            <a:prstGeom prst="rect">
                              <a:avLst/>
                            </a:prstGeom>
                            <a:solidFill>
                              <a:srgbClr val="30378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F5C555" w14:textId="5182A56B" w:rsidR="00121058" w:rsidRPr="00F0270C" w:rsidRDefault="00121058" w:rsidP="00652E8F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</w:rPr>
                                  <w:br/>
                                </w:r>
                                <w:r w:rsidRPr="00652E8F"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  <w:lang w:val="cy-GB"/>
                                  </w:rPr>
                                  <w:t>Diben</w:t>
                                </w:r>
                              </w:p>
                              <w:p w14:paraId="41A04CBC" w14:textId="77777777" w:rsidR="00121058" w:rsidRDefault="00121058" w:rsidP="00C234DA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14:paraId="3DAC8FB4" w14:textId="7D6A91ED" w:rsidR="00121058" w:rsidRPr="00C37442" w:rsidRDefault="00121058" w:rsidP="00652E8F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  <w:r w:rsidRPr="00652E8F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 xml:space="preserve">Dylai Arweinydd Gweithredol yr Ysgol ar Faterion Gofalwyr Ifanc sicrhau bod hyfforddiant yn cael ei ddarparu fel rhan </w:t>
                                </w:r>
                                <w:r w:rsidR="00944C6F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o bob sesiwn gynefino i staff a bod hyfforddiant</w:t>
                                </w:r>
                                <w:r w:rsidRPr="00652E8F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 xml:space="preserve"> yn rhan reolaidd o ddatblygiad proffesiynol parhaus y staff, er enghraifft, fel rhan o ddiwrnodau hyfforddiant mewn swydd i staff, cyfarfodydd staff neu sesiynau oriau </w:t>
                                </w:r>
                                <w:proofErr w:type="spellStart"/>
                                <w:r w:rsidRPr="00652E8F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gwyll</w:t>
                                </w:r>
                                <w:proofErr w:type="spellEnd"/>
                                <w:r w:rsidRPr="00652E8F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.</w:t>
                                </w:r>
                              </w:p>
                              <w:p w14:paraId="2011CA34" w14:textId="77777777" w:rsidR="00121058" w:rsidRPr="00C37442" w:rsidRDefault="00121058" w:rsidP="00C234DA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14:paraId="6586F040" w14:textId="3C8E6D6D" w:rsidR="005655EA" w:rsidRPr="004157E3" w:rsidRDefault="00121058" w:rsidP="005655EA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</w:pPr>
                                <w:r w:rsidRPr="004157E3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Diben yr adnodd hwn yw cefnogi Arweinydd Gweithredol yr Ysgol ar Faterion Gofalwyr Ifanc i gyflwyno’r hyfforddiant hwn yn eu hysgol.</w:t>
                                </w:r>
                                <w:r w:rsidR="005655EA">
                                  <w:rPr>
                                    <w:rStyle w:val="tw4winMark"/>
                                  </w:rPr>
                                  <w:t xml:space="preserve"> </w:t>
                                </w:r>
                                <w:r w:rsidRPr="004157E3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 xml:space="preserve">Mae'n rhoi arweiniad iddynt </w:t>
                                </w:r>
                                <w:r w:rsidR="0092306A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ar gyfer mynd ati i</w:t>
                                </w:r>
                                <w:r w:rsidRPr="004157E3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 xml:space="preserve"> baratoi</w:t>
                                </w:r>
                                <w:r w:rsidR="0092306A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’r</w:t>
                                </w:r>
                                <w:r w:rsidRPr="004157E3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 xml:space="preserve"> hyfforddiant a’i ddarparu ac mae’n cynnwys gweithgareddau rhyngweithiol i gynnwys aelodau o staff.</w:t>
                                </w:r>
                              </w:p>
                              <w:p w14:paraId="2ED1CD80" w14:textId="054E8599" w:rsidR="00121058" w:rsidRDefault="00121058" w:rsidP="005655EA">
                                <w:pPr>
                                  <w:spacing w:line="240" w:lineRule="atLeast"/>
                                  <w:ind w:left="567"/>
                                </w:pPr>
                                <w:r w:rsidRPr="004157E3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 xml:space="preserve">Efallai y gall asiantaethau allanol, megis y gwasanaeth gofalwyr ifanc lleol, hefyd ddarparu cymorth </w:t>
                                </w:r>
                                <w:r w:rsidR="0092306A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wrth gynnal</w:t>
                                </w:r>
                                <w:r w:rsidRPr="004157E3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 xml:space="preserve"> hyfforddiant staff neu gyflwyno'r hyfforddiant eu hunain.</w:t>
                                </w:r>
                                <w:r w:rsidR="005655EA" w:rsidRPr="000507A9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 xml:space="preserve"> </w:t>
                                </w:r>
                                <w:r w:rsidRPr="000507A9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Efallai y bydd eich ysgol yn dymuno ystyried gwahodd gweithwyr proffesiynol eraill sy'n gweithio yn eich ysgol i ymuno â se</w:t>
                                </w:r>
                                <w:r w:rsidR="0092306A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siynau hyfforddi a hyd yn oed r</w:t>
                                </w:r>
                                <w:r w:rsidRPr="000507A9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annu hyfforddiant gydag ysgolion eraill yn yr un clwstwr ysgolion.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2DA1942" id="Text Box 3" o:spid="_x0000_s1031" type="#_x0000_t202" style="position:absolute;left:0;text-align:left;margin-left:17.25pt;margin-top:14.05pt;width:419.8pt;height:3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" fillcolor="#30378e" stroked="f">
                    <v:fill opacity="32896f"/>
                    <v:textbox>
                      <w:txbxContent>
                        <w:p w14:paraId="7AF5C555" w14:textId="5182A56B" w:rsidR="00121058" w:rsidRPr="00F0270C" w:rsidRDefault="00121058" w:rsidP="00652E8F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</w:rPr>
                            <w:br/>
                          </w:r>
                          <w:r w:rsidRPr="00652E8F"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  <w:lang w:val="cy-GB"/>
                            </w:rPr>
                            <w:t>Diben</w:t>
                          </w:r>
                        </w:p>
                        <w:p w14:paraId="41A04CBC" w14:textId="77777777" w:rsidR="00121058" w:rsidRDefault="00121058" w:rsidP="00C234DA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14:paraId="3DAC8FB4" w14:textId="7D6A91ED" w:rsidR="00121058" w:rsidRPr="00C37442" w:rsidRDefault="00121058" w:rsidP="00652E8F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  <w:r w:rsidRPr="00652E8F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 xml:space="preserve">Dylai Arweinydd Gweithredol yr Ysgol ar Faterion Gofalwyr Ifanc sicrhau bod hyfforddiant yn cael ei ddarparu fel rhan </w:t>
                          </w:r>
                          <w:r w:rsidR="00944C6F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o bob sesiwn gynefino i staff a bod hyfforddiant</w:t>
                          </w:r>
                          <w:r w:rsidRPr="00652E8F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 xml:space="preserve"> yn rhan reolaidd o ddatblygiad proffesiynol parhaus y staff, er enghraifft, fel rhan o ddiwrnodau hyfforddiant mewn swydd i staff, cyfarfodydd staff neu sesiynau oriau </w:t>
                          </w:r>
                          <w:proofErr w:type="spellStart"/>
                          <w:r w:rsidRPr="00652E8F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gwyll</w:t>
                          </w:r>
                          <w:proofErr w:type="spellEnd"/>
                          <w:r w:rsidRPr="00652E8F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.</w:t>
                          </w:r>
                        </w:p>
                        <w:p w14:paraId="2011CA34" w14:textId="77777777" w:rsidR="00121058" w:rsidRPr="00C37442" w:rsidRDefault="00121058" w:rsidP="00C234DA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14:paraId="6586F040" w14:textId="3C8E6D6D" w:rsidR="005655EA" w:rsidRPr="004157E3" w:rsidRDefault="00121058" w:rsidP="005655EA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</w:pPr>
                          <w:r w:rsidRPr="004157E3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Diben yr adnodd hwn yw cefnogi Arweinydd Gweithredol yr Ysgol ar Faterion Gofalwyr Ifanc i gyflwyno’r hyfforddiant hwn yn eu hysgol.</w:t>
                          </w:r>
                          <w:r w:rsidR="005655EA">
                            <w:rPr>
                              <w:rStyle w:val="tw4winMark"/>
                            </w:rPr>
                            <w:t xml:space="preserve"> </w:t>
                          </w:r>
                          <w:r w:rsidRPr="004157E3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 xml:space="preserve">Mae'n rhoi arweiniad iddynt </w:t>
                          </w:r>
                          <w:r w:rsidR="0092306A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ar gyfer mynd ati i</w:t>
                          </w:r>
                          <w:r w:rsidRPr="004157E3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 xml:space="preserve"> baratoi</w:t>
                          </w:r>
                          <w:r w:rsidR="0092306A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’r</w:t>
                          </w:r>
                          <w:r w:rsidRPr="004157E3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 xml:space="preserve"> hyfforddiant a’i ddarparu ac mae’n cynnwys gweithgareddau rhyngweithiol i gynnwys aelodau o staff.</w:t>
                          </w:r>
                        </w:p>
                        <w:p w14:paraId="2ED1CD80" w14:textId="054E8599" w:rsidR="00121058" w:rsidRDefault="00121058" w:rsidP="005655EA">
                          <w:pPr>
                            <w:spacing w:line="240" w:lineRule="atLeast"/>
                            <w:ind w:left="567"/>
                          </w:pPr>
                          <w:r w:rsidRPr="004157E3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 xml:space="preserve">Efallai y gall asiantaethau allanol, megis y gwasanaeth gofalwyr ifanc lleol, hefyd ddarparu cymorth </w:t>
                          </w:r>
                          <w:r w:rsidR="0092306A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wrth gynnal</w:t>
                          </w:r>
                          <w:r w:rsidRPr="004157E3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 xml:space="preserve"> hyfforddiant staff neu gyflwyno'r hyfforddiant eu hunain.</w:t>
                          </w:r>
                          <w:r w:rsidR="005655EA" w:rsidRPr="000507A9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 xml:space="preserve"> </w:t>
                          </w:r>
                          <w:r w:rsidRPr="000507A9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Efallai y bydd eich ysgol yn dymuno ystyried gwahodd gweithwyr proffesiynol eraill sy'n gweithio yn eich ysgol i ymuno â se</w:t>
                          </w:r>
                          <w:r w:rsidR="0092306A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siynau hyfforddi a hyd yn oed r</w:t>
                          </w:r>
                          <w:r w:rsidRPr="000507A9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annu hyfforddiant gydag ysgolion eraill yn yr un clwstwr ysgolion.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581F65">
            <w:rPr>
              <w:rFonts w:ascii="Arial" w:hAnsi="Arial" w:cs="Arial"/>
              <w:b/>
              <w:color w:val="CD0920"/>
              <w:sz w:val="134"/>
              <w:szCs w:val="134"/>
            </w:rPr>
            <w:br w:type="page"/>
          </w:r>
        </w:p>
      </w:sdtContent>
    </w:sdt>
    <w:p w14:paraId="18825954" w14:textId="77777777" w:rsidR="00CC7E5F" w:rsidRDefault="00CC7E5F" w:rsidP="00CC7E5F">
      <w:pPr>
        <w:ind w:left="964" w:right="964"/>
        <w:rPr>
          <w:rFonts w:ascii="Arial" w:hAnsi="Arial" w:cs="Arial"/>
          <w:b/>
          <w:color w:val="141A37"/>
          <w:sz w:val="30"/>
          <w:szCs w:val="30"/>
        </w:rPr>
      </w:pPr>
    </w:p>
    <w:p w14:paraId="5BA9A01D" w14:textId="77777777" w:rsidR="00E52B89" w:rsidRPr="00335EBD" w:rsidRDefault="00E52B89" w:rsidP="00CC7E5F">
      <w:pPr>
        <w:ind w:left="964" w:right="964"/>
        <w:rPr>
          <w:rFonts w:ascii="Arial" w:hAnsi="Arial" w:cs="Arial"/>
          <w:b/>
          <w:color w:val="141A37"/>
          <w:sz w:val="30"/>
          <w:szCs w:val="30"/>
        </w:rPr>
      </w:pPr>
    </w:p>
    <w:tbl>
      <w:tblPr>
        <w:tblStyle w:val="GridTabl"/>
        <w:tblW w:w="15021" w:type="dxa"/>
        <w:tblBorders>
          <w:top w:val="single" w:sz="4" w:space="0" w:color="312783"/>
          <w:left w:val="single" w:sz="4" w:space="0" w:color="312783"/>
          <w:bottom w:val="single" w:sz="4" w:space="0" w:color="312783"/>
          <w:right w:val="single" w:sz="4" w:space="0" w:color="312783"/>
          <w:insideH w:val="single" w:sz="4" w:space="0" w:color="312783"/>
          <w:insideV w:val="single" w:sz="4" w:space="0" w:color="312783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1624"/>
      </w:tblGrid>
      <w:tr w:rsidR="00335EBD" w:rsidRPr="00335EBD" w14:paraId="14061CAB" w14:textId="77777777" w:rsidTr="000507A9">
        <w:trPr>
          <w:trHeight w:val="436"/>
          <w:tblHeader/>
        </w:trPr>
        <w:tc>
          <w:tcPr>
            <w:tcW w:w="15021" w:type="dxa"/>
            <w:gridSpan w:val="2"/>
            <w:shd w:val="clear" w:color="auto" w:fill="F2F2F2" w:themeFill="background1" w:themeFillShade="F2"/>
            <w:vAlign w:val="center"/>
          </w:tcPr>
          <w:p w14:paraId="15706602" w14:textId="091DB9D7" w:rsidR="00335EBD" w:rsidRPr="00335EBD" w:rsidRDefault="000507A9" w:rsidP="00B714A1">
            <w:pPr>
              <w:jc w:val="center"/>
              <w:rPr>
                <w:rFonts w:ascii="Arial" w:hAnsi="Arial" w:cs="Arial"/>
                <w:b/>
                <w:color w:val="312783"/>
                <w:sz w:val="30"/>
                <w:szCs w:val="30"/>
              </w:rPr>
            </w:pPr>
            <w:r w:rsidRPr="000507A9">
              <w:rPr>
                <w:rFonts w:ascii="Arial" w:hAnsi="Arial" w:cs="Arial"/>
                <w:b/>
                <w:color w:val="312783"/>
                <w:sz w:val="30"/>
                <w:szCs w:val="30"/>
                <w:lang w:val="cy-GB"/>
              </w:rPr>
              <w:t>Nodiadau ar gyfer Arweinydd Gweithredol yr Ysgol ar Faterion Gofalwyr Ifanc / yr aelod o staff sy'n cyflwyno'r hyfforddiant</w:t>
            </w:r>
          </w:p>
        </w:tc>
      </w:tr>
      <w:tr w:rsidR="00335EBD" w:rsidRPr="00335EBD" w14:paraId="28BF315E" w14:textId="77777777" w:rsidTr="0092306A">
        <w:trPr>
          <w:trHeight w:val="1430"/>
        </w:trPr>
        <w:tc>
          <w:tcPr>
            <w:tcW w:w="3397" w:type="dxa"/>
            <w:vAlign w:val="center"/>
          </w:tcPr>
          <w:p w14:paraId="4986799A" w14:textId="2B943F80" w:rsidR="00335EBD" w:rsidRPr="00335EBD" w:rsidRDefault="000507A9" w:rsidP="00B714A1">
            <w:pPr>
              <w:rPr>
                <w:rFonts w:ascii="Arial" w:hAnsi="Arial" w:cs="Arial"/>
                <w:sz w:val="24"/>
                <w:szCs w:val="24"/>
              </w:rPr>
            </w:pPr>
            <w:r w:rsidRPr="000507A9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Paratoi cyn yr hyfforddiant</w:t>
            </w:r>
          </w:p>
        </w:tc>
        <w:tc>
          <w:tcPr>
            <w:tcW w:w="11624" w:type="dxa"/>
            <w:vAlign w:val="center"/>
          </w:tcPr>
          <w:p w14:paraId="004288DA" w14:textId="16EF4D55" w:rsidR="000507A9" w:rsidRPr="000507A9" w:rsidRDefault="000507A9" w:rsidP="000507A9">
            <w:pPr>
              <w:pStyle w:val="ParagraffRhestr"/>
              <w:numPr>
                <w:ilvl w:val="0"/>
                <w:numId w:val="6"/>
              </w:numPr>
              <w:spacing w:after="0" w:line="240" w:lineRule="auto"/>
              <w:rPr>
                <w:rStyle w:val="tw4winMark"/>
                <w:rFonts w:ascii="Arial" w:eastAsiaTheme="minorEastAsia" w:hAnsi="Arial" w:cs="Arial"/>
                <w:noProof w:val="0"/>
                <w:vanish w:val="0"/>
                <w:color w:val="141A37"/>
                <w:kern w:val="0"/>
                <w:sz w:val="24"/>
                <w:szCs w:val="24"/>
                <w:vertAlign w:val="baseline"/>
              </w:rPr>
            </w:pPr>
            <w:r w:rsidRPr="000507A9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Sicrhewch eich bod yn deall y materion sy’n effeithio ar ofalwyr ifanc (gweler Cam 1: Cyflwyniad i ofalwyr ifanc) ac yn deall sut y gall staff yr ysgol adnabod a chefnogi gofalwyr ifanc a'u teuluoedd yn effeithiol (gweler Cam 6, Teclyn 1: Rhestr wirio o’r gefnogaeth y gall fod ar ofalwyr ifanc ei hangen a Cam 6, Teclyn 2: Sut i adnabod gofalwyr ifanc yn eich ysgol).</w:t>
            </w:r>
            <w:r w:rsidRPr="000507A9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 xml:space="preserve"> </w:t>
            </w:r>
            <w:r w:rsidRPr="000507A9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Bydd angen i chi hefyd fod yn gyfarwydd â'r systemau / prosesau sydd ar waith yn eich ysgol ar gyfer adnabod, asesu, cefnogi a monitro’r canlyniadau ar gyfer gofalwyr ifanc a'u teuluoedd.</w:t>
            </w:r>
            <w:r w:rsidRPr="000507A9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 xml:space="preserve">  </w:t>
            </w:r>
          </w:p>
          <w:p w14:paraId="16C899C1" w14:textId="408B1FEF" w:rsidR="00335EBD" w:rsidRPr="000507A9" w:rsidRDefault="0092306A" w:rsidP="0092306A">
            <w:pPr>
              <w:pStyle w:val="ParagraffRhestr"/>
              <w:numPr>
                <w:ilvl w:val="0"/>
                <w:numId w:val="6"/>
              </w:numPr>
              <w:spacing w:after="0" w:line="240" w:lineRule="auto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92306A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Gwnewch yn siŵr eich bod yn gyfarwydd â'r deunyddiau hyfforddi, a’ch bod wedi gwneud newidiadau priodol i Gam 7, Teclyn 2: Pecyn cymorth ar gyfer cynnal hyfforddiant - cyflwyniad PowerPoint er mwyn cynnwys gwybodaeth sy'n berthnasol i amgylchiadau unigol eich ysgol chi.</w:t>
            </w:r>
            <w:r w:rsidRPr="0092306A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 xml:space="preserve"> </w:t>
            </w:r>
            <w:bookmarkStart w:id="5" w:name="WfNextSeg"/>
            <w:r w:rsidR="000507A9" w:rsidRPr="000507A9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Mae nifer o sleidiau y bydd angen eu haddasu i fod yn addas i strwythur unigol eich ysgol chi neu i’r amgylchiadau lleol a chaiff y rhain eu nodi drwy gydol y canllawiau drwy ddefnyddio'r gair 'cofiwch'.</w:t>
            </w:r>
            <w:bookmarkEnd w:id="5"/>
            <w:r w:rsidR="00335EBD" w:rsidRPr="000507A9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 xml:space="preserve"> </w:t>
            </w:r>
          </w:p>
        </w:tc>
      </w:tr>
      <w:tr w:rsidR="00335EBD" w:rsidRPr="00335EBD" w14:paraId="3BF2D21C" w14:textId="77777777" w:rsidTr="000507A9">
        <w:trPr>
          <w:trHeight w:val="535"/>
        </w:trPr>
        <w:tc>
          <w:tcPr>
            <w:tcW w:w="3397" w:type="dxa"/>
            <w:vAlign w:val="center"/>
          </w:tcPr>
          <w:p w14:paraId="49D5BC17" w14:textId="7EEF5215" w:rsidR="00335EBD" w:rsidRPr="00335EBD" w:rsidRDefault="000507A9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0507A9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Amseru</w:t>
            </w:r>
          </w:p>
        </w:tc>
        <w:tc>
          <w:tcPr>
            <w:tcW w:w="11624" w:type="dxa"/>
            <w:vAlign w:val="center"/>
          </w:tcPr>
          <w:p w14:paraId="0C4CAAC4" w14:textId="5BA412C3" w:rsidR="000507A9" w:rsidRPr="000507A9" w:rsidRDefault="000507A9" w:rsidP="000507A9">
            <w:pPr>
              <w:pStyle w:val="ParagraffRhestr"/>
              <w:numPr>
                <w:ilvl w:val="0"/>
                <w:numId w:val="6"/>
              </w:numPr>
              <w:spacing w:after="0" w:line="240" w:lineRule="auto"/>
              <w:rPr>
                <w:rStyle w:val="tw4winMark"/>
                <w:rFonts w:ascii="Arial" w:eastAsiaTheme="minorEastAsia" w:hAnsi="Arial" w:cs="Arial"/>
                <w:noProof w:val="0"/>
                <w:vanish w:val="0"/>
                <w:color w:val="141A37"/>
                <w:kern w:val="0"/>
                <w:sz w:val="24"/>
                <w:szCs w:val="24"/>
                <w:vertAlign w:val="baseline"/>
              </w:rPr>
            </w:pPr>
            <w:r w:rsidRPr="000507A9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Mae'r sesiwn hyfforddiant hon wedi cael ei chynllunio i bara tua awr, sydd yn cynnwys amser i staff fyfyrio ar yr hyn y maent wedi ei ddysgu drwy lenwi ffurflenni yn gwerthuso’r hyfforddiant.</w:t>
            </w:r>
            <w:r w:rsidRPr="000507A9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 xml:space="preserve"> </w:t>
            </w:r>
            <w:r w:rsidRPr="000507A9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Efallai y bydd Arweinydd Gweithredol yr Ysgol ar Faterion Gofalwyr Ifanc yn dymuno addasu </w:t>
            </w:r>
            <w:r w:rsidRPr="000507A9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lastRenderedPageBreak/>
              <w:t>deunyddiau, er enghraifft addasu gweithgareddau neu ddewis sleidiau allweddol, er mwyn rheoli amser.</w:t>
            </w:r>
            <w:r w:rsidRPr="000507A9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 xml:space="preserve"> </w:t>
            </w:r>
          </w:p>
          <w:p w14:paraId="61A2C1D4" w14:textId="442AA6EA" w:rsidR="00335EBD" w:rsidRPr="0092306A" w:rsidRDefault="000507A9" w:rsidP="0092306A">
            <w:pPr>
              <w:pStyle w:val="ParagraffRhestr"/>
              <w:numPr>
                <w:ilvl w:val="0"/>
                <w:numId w:val="6"/>
              </w:numPr>
              <w:spacing w:after="0" w:line="240" w:lineRule="auto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0507A9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Awgrym yn unig yw’r amseroedd a nodir yn y canllawiau hyn.</w:t>
            </w:r>
          </w:p>
        </w:tc>
      </w:tr>
      <w:tr w:rsidR="00335EBD" w:rsidRPr="00335EBD" w14:paraId="4416059E" w14:textId="77777777" w:rsidTr="000507A9">
        <w:trPr>
          <w:trHeight w:val="1430"/>
        </w:trPr>
        <w:tc>
          <w:tcPr>
            <w:tcW w:w="3397" w:type="dxa"/>
            <w:vAlign w:val="center"/>
          </w:tcPr>
          <w:p w14:paraId="6D734BD1" w14:textId="37BF644F" w:rsidR="00335EBD" w:rsidRPr="00335EBD" w:rsidRDefault="000507A9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0507A9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lastRenderedPageBreak/>
              <w:t>Pwyntiau hyfforddi</w:t>
            </w:r>
            <w:r w:rsidR="00335EBD" w:rsidRPr="00335EBD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 xml:space="preserve"> </w:t>
            </w:r>
          </w:p>
          <w:p w14:paraId="7B309459" w14:textId="77777777" w:rsidR="00335EBD" w:rsidRPr="00335EBD" w:rsidRDefault="00335EBD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</w:tc>
        <w:tc>
          <w:tcPr>
            <w:tcW w:w="11624" w:type="dxa"/>
            <w:vAlign w:val="center"/>
          </w:tcPr>
          <w:p w14:paraId="4E862495" w14:textId="27E07996" w:rsidR="000507A9" w:rsidRPr="000507A9" w:rsidRDefault="000507A9" w:rsidP="000507A9">
            <w:pPr>
              <w:pStyle w:val="ParagraffRhestr"/>
              <w:numPr>
                <w:ilvl w:val="0"/>
                <w:numId w:val="6"/>
              </w:numPr>
              <w:spacing w:after="0" w:line="240" w:lineRule="auto"/>
              <w:rPr>
                <w:rStyle w:val="tw4winMark"/>
                <w:rFonts w:ascii="Arial" w:eastAsiaTheme="minorEastAsia" w:hAnsi="Arial" w:cs="Arial"/>
                <w:noProof w:val="0"/>
                <w:vanish w:val="0"/>
                <w:color w:val="141A37"/>
                <w:kern w:val="0"/>
                <w:sz w:val="24"/>
                <w:szCs w:val="24"/>
                <w:vertAlign w:val="baseline"/>
              </w:rPr>
            </w:pPr>
            <w:r w:rsidRPr="000507A9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Mae sleidiau 2, 8 a 10 yn cynnwys gweithgareddau i grwpiau bach.</w:t>
            </w:r>
            <w:r w:rsidRPr="000507A9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 xml:space="preserve"> </w:t>
            </w:r>
            <w:r w:rsidRPr="000507A9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Bydd angen i chi osod yr ystafell hyfforddi fel y gall y staff eistedd mewn grwpiau bach.</w:t>
            </w:r>
            <w:r w:rsidRPr="000507A9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 xml:space="preserve"> </w:t>
            </w:r>
            <w:r w:rsidRPr="000507A9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Dylech hefyd annog y staff i eistedd mewn grwpiau cymysg (er enghraifft, athrawon, staff cymorth nad ydynt yn dysgu, yr uwch dîm arweinyddiaeth) er mwyn rhannu arbenigedd.</w:t>
            </w:r>
          </w:p>
          <w:p w14:paraId="5C9465E6" w14:textId="38B35799" w:rsidR="00335EBD" w:rsidRPr="000507A9" w:rsidRDefault="000507A9" w:rsidP="0092306A">
            <w:pPr>
              <w:pStyle w:val="ParagraffRhestr"/>
              <w:numPr>
                <w:ilvl w:val="0"/>
                <w:numId w:val="6"/>
              </w:numPr>
              <w:spacing w:after="0" w:line="240" w:lineRule="auto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0507A9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Yn ystod y sesiynau hyfforddi, efallai y bydd staff yn dweud eu bod yn ofalwyr eu hunain ac yn tynnu sylw at eu hanghenion cymorth eu hunain.</w:t>
            </w:r>
            <w:r w:rsidRPr="000507A9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 xml:space="preserve"> </w:t>
            </w:r>
            <w:r w:rsidRPr="000507A9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Byddai'n ddefnyddiol pe bai gwybodaeth ar gael i ofalwyr sy'n oedolion, megis gwefan yr Ymddiriedolaeth Gofalwyr, a gwybodaeth am gefnogaeth leol i ofalwyr.</w:t>
            </w:r>
          </w:p>
        </w:tc>
      </w:tr>
      <w:tr w:rsidR="00335EBD" w:rsidRPr="00335EBD" w14:paraId="674BD06F" w14:textId="77777777" w:rsidTr="004A3331">
        <w:trPr>
          <w:trHeight w:val="394"/>
        </w:trPr>
        <w:tc>
          <w:tcPr>
            <w:tcW w:w="3397" w:type="dxa"/>
            <w:vAlign w:val="center"/>
          </w:tcPr>
          <w:p w14:paraId="1BE248CE" w14:textId="5D84E4A6" w:rsidR="00335EBD" w:rsidRPr="00335EBD" w:rsidRDefault="000507A9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0507A9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Adnoddau y bydd Arweinydd Gweithredol yr Ysgol ar Faterion Gofalwyr Ifanc eu hangen</w:t>
            </w:r>
          </w:p>
        </w:tc>
        <w:tc>
          <w:tcPr>
            <w:tcW w:w="11624" w:type="dxa"/>
            <w:vAlign w:val="center"/>
          </w:tcPr>
          <w:p w14:paraId="2DD8D066" w14:textId="6FD094CE" w:rsidR="000507A9" w:rsidRPr="000507A9" w:rsidRDefault="000507A9" w:rsidP="000507A9">
            <w:pPr>
              <w:pStyle w:val="ParagraffRhestr"/>
              <w:numPr>
                <w:ilvl w:val="0"/>
                <w:numId w:val="8"/>
              </w:numPr>
              <w:spacing w:after="0" w:line="240" w:lineRule="auto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0507A9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Cam 7 Teclyn 3: Pecyn cymorth ar gyfer cynnal hyfforddiant - taflen 1</w:t>
            </w:r>
          </w:p>
          <w:p w14:paraId="7EE88BD3" w14:textId="36DCD00B" w:rsidR="000507A9" w:rsidRPr="000507A9" w:rsidRDefault="000507A9" w:rsidP="000507A9">
            <w:pPr>
              <w:pStyle w:val="ParagraffRhestr"/>
              <w:numPr>
                <w:ilvl w:val="1"/>
                <w:numId w:val="8"/>
              </w:numPr>
              <w:spacing w:after="0" w:line="240" w:lineRule="auto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0507A9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Bydd staff yn defnyddio'r daflen hon i ysgrifennu eu hatebion i'r gweithgaredd ar Sleid 10.</w:t>
            </w:r>
          </w:p>
          <w:p w14:paraId="233FBBC2" w14:textId="67B98C7E" w:rsidR="000507A9" w:rsidRPr="000507A9" w:rsidRDefault="000507A9" w:rsidP="000507A9">
            <w:pPr>
              <w:pStyle w:val="ParagraffRhestr"/>
              <w:numPr>
                <w:ilvl w:val="1"/>
                <w:numId w:val="8"/>
              </w:numPr>
              <w:spacing w:after="0" w:line="240" w:lineRule="auto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0507A9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Bydd y staff mewn grwpiau bach o 4-5 a bydd angen un daflen ar bob grŵp.</w:t>
            </w:r>
          </w:p>
          <w:p w14:paraId="0D27F6BF" w14:textId="70084013" w:rsidR="000507A9" w:rsidRPr="000507A9" w:rsidRDefault="000507A9" w:rsidP="000507A9">
            <w:pPr>
              <w:pStyle w:val="ParagraffRhestr"/>
              <w:numPr>
                <w:ilvl w:val="1"/>
                <w:numId w:val="8"/>
              </w:numPr>
              <w:spacing w:after="0" w:line="240" w:lineRule="auto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0507A9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Dylech hefyd fod â chopi eich hun i gyfeirio ato.</w:t>
            </w:r>
          </w:p>
          <w:p w14:paraId="5A8817EE" w14:textId="0DF55C7F" w:rsidR="000507A9" w:rsidRPr="000507A9" w:rsidRDefault="000507A9" w:rsidP="000507A9">
            <w:pPr>
              <w:pStyle w:val="ParagraffRhestr"/>
              <w:numPr>
                <w:ilvl w:val="0"/>
                <w:numId w:val="8"/>
              </w:numPr>
              <w:spacing w:after="0" w:line="240" w:lineRule="auto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0507A9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Cam 7 Teclyn 4: Pecyn cymorth ar gyfer cynnal hyfforddiant – Taflen adborth er mwyn gwerthuso’r hyfforddiant</w:t>
            </w:r>
          </w:p>
          <w:p w14:paraId="6E91C43D" w14:textId="070647F0" w:rsidR="000507A9" w:rsidRPr="000507A9" w:rsidRDefault="000507A9" w:rsidP="000507A9">
            <w:pPr>
              <w:pStyle w:val="ParagraffRhestr"/>
              <w:numPr>
                <w:ilvl w:val="1"/>
                <w:numId w:val="8"/>
              </w:numPr>
              <w:spacing w:after="0" w:line="240" w:lineRule="auto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0507A9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Bydd y daflen hon yn cael ei dosbarthu ar ddiwedd yr hyfforddiant.</w:t>
            </w:r>
          </w:p>
          <w:p w14:paraId="25B2C74E" w14:textId="1245C51C" w:rsidR="004A3331" w:rsidRPr="004A3331" w:rsidRDefault="004A3331" w:rsidP="004A3331">
            <w:pPr>
              <w:pStyle w:val="ParagraffRhestr"/>
              <w:numPr>
                <w:ilvl w:val="1"/>
                <w:numId w:val="8"/>
              </w:numPr>
              <w:spacing w:after="0" w:line="240" w:lineRule="auto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4A3331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lastRenderedPageBreak/>
              <w:t>Bydd angen un daflen werthuso ar gyfer pob aelod o staff.</w:t>
            </w:r>
          </w:p>
          <w:p w14:paraId="799F173F" w14:textId="01AD6B76" w:rsidR="00335EBD" w:rsidRPr="000507A9" w:rsidRDefault="00335EBD" w:rsidP="000507A9">
            <w:pPr>
              <w:ind w:left="360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</w:tc>
      </w:tr>
      <w:tr w:rsidR="00335EBD" w:rsidRPr="00335EBD" w14:paraId="24D6CA3E" w14:textId="77777777" w:rsidTr="004A3331">
        <w:trPr>
          <w:trHeight w:val="692"/>
        </w:trPr>
        <w:tc>
          <w:tcPr>
            <w:tcW w:w="3397" w:type="dxa"/>
            <w:vAlign w:val="center"/>
          </w:tcPr>
          <w:p w14:paraId="62881899" w14:textId="495500E9" w:rsidR="00335EBD" w:rsidRPr="00335EBD" w:rsidRDefault="004A3331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4A3331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lastRenderedPageBreak/>
              <w:t>Yr adnoddau y bydd cyfranogwyr eu hangen</w:t>
            </w:r>
          </w:p>
        </w:tc>
        <w:tc>
          <w:tcPr>
            <w:tcW w:w="11624" w:type="dxa"/>
            <w:vAlign w:val="center"/>
          </w:tcPr>
          <w:p w14:paraId="6EBF1B4E" w14:textId="209CBDB3" w:rsidR="004A3331" w:rsidRPr="004A3331" w:rsidRDefault="004A3331" w:rsidP="004A3331">
            <w:pPr>
              <w:pStyle w:val="ParagraffRhestr"/>
              <w:numPr>
                <w:ilvl w:val="0"/>
                <w:numId w:val="7"/>
              </w:numPr>
              <w:spacing w:after="0" w:line="240" w:lineRule="auto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4A3331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Papur a beiro.</w:t>
            </w:r>
          </w:p>
          <w:p w14:paraId="6BE6157A" w14:textId="075A6675" w:rsidR="004A3331" w:rsidRPr="004A3331" w:rsidRDefault="004A3331" w:rsidP="004A3331">
            <w:pPr>
              <w:pStyle w:val="ParagraffRhestr"/>
              <w:numPr>
                <w:ilvl w:val="0"/>
                <w:numId w:val="7"/>
              </w:numPr>
              <w:spacing w:after="0" w:line="240" w:lineRule="auto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4A3331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Papur siart troi a phinnau ysgrifennu ar gyfer gweithgaredd 2</w:t>
            </w:r>
          </w:p>
          <w:p w14:paraId="78A60342" w14:textId="7DE32E64" w:rsidR="004A3331" w:rsidRPr="004A3331" w:rsidRDefault="004A3331" w:rsidP="004A3331">
            <w:pPr>
              <w:pStyle w:val="ParagraffRhestr"/>
              <w:numPr>
                <w:ilvl w:val="0"/>
                <w:numId w:val="7"/>
              </w:numPr>
              <w:spacing w:after="0" w:line="240" w:lineRule="auto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4A3331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Cyflwyniad PowerPoint ar ffurf nodiadau, 3 sleid i bob tudalen.</w:t>
            </w:r>
          </w:p>
          <w:p w14:paraId="2E704A15" w14:textId="5E31F3A6" w:rsidR="00335EBD" w:rsidRPr="004A3331" w:rsidRDefault="00335EBD" w:rsidP="004A3331">
            <w:pPr>
              <w:ind w:left="360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</w:tc>
      </w:tr>
    </w:tbl>
    <w:p w14:paraId="5F19725B" w14:textId="77777777" w:rsidR="00335EBD" w:rsidRDefault="00335EBD"/>
    <w:tbl>
      <w:tblPr>
        <w:tblStyle w:val="GridTabl"/>
        <w:tblW w:w="15021" w:type="dxa"/>
        <w:tblBorders>
          <w:top w:val="single" w:sz="4" w:space="0" w:color="312783"/>
          <w:left w:val="single" w:sz="4" w:space="0" w:color="312783"/>
          <w:bottom w:val="single" w:sz="4" w:space="0" w:color="312783"/>
          <w:right w:val="single" w:sz="4" w:space="0" w:color="312783"/>
          <w:insideH w:val="single" w:sz="4" w:space="0" w:color="312783"/>
          <w:insideV w:val="single" w:sz="4" w:space="0" w:color="312783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9214"/>
        <w:gridCol w:w="1276"/>
      </w:tblGrid>
      <w:tr w:rsidR="00335EBD" w:rsidRPr="00335EBD" w14:paraId="519F8BD8" w14:textId="77777777" w:rsidTr="004A3331">
        <w:trPr>
          <w:trHeight w:val="558"/>
          <w:tblHeader/>
        </w:trPr>
        <w:tc>
          <w:tcPr>
            <w:tcW w:w="4531" w:type="dxa"/>
            <w:shd w:val="clear" w:color="auto" w:fill="auto"/>
          </w:tcPr>
          <w:p w14:paraId="6E44F1FC" w14:textId="77777777" w:rsidR="00335EBD" w:rsidRPr="00335EBD" w:rsidRDefault="00335EBD" w:rsidP="00B714A1">
            <w:pPr>
              <w:rPr>
                <w:rFonts w:ascii="Arial" w:hAnsi="Arial" w:cs="Arial"/>
                <w:b/>
                <w:color w:val="312783"/>
                <w:sz w:val="30"/>
                <w:szCs w:val="30"/>
              </w:rPr>
            </w:pPr>
            <w:r w:rsidRPr="00335EBD">
              <w:rPr>
                <w:rFonts w:ascii="Arial" w:hAnsi="Arial" w:cs="Arial"/>
                <w:color w:val="312783"/>
                <w:sz w:val="30"/>
                <w:szCs w:val="30"/>
              </w:rPr>
              <w:br w:type="page"/>
            </w:r>
            <w:r w:rsidRPr="00335EBD">
              <w:rPr>
                <w:rFonts w:ascii="Arial" w:hAnsi="Arial" w:cs="Arial"/>
                <w:color w:val="312783"/>
                <w:sz w:val="30"/>
                <w:szCs w:val="30"/>
              </w:rPr>
              <w:br w:type="page"/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6044416" w14:textId="195DA2CD" w:rsidR="00335EBD" w:rsidRPr="00335EBD" w:rsidRDefault="004A3331" w:rsidP="00B714A1">
            <w:pPr>
              <w:rPr>
                <w:rFonts w:ascii="Arial" w:hAnsi="Arial" w:cs="Arial"/>
                <w:b/>
                <w:color w:val="312783"/>
                <w:sz w:val="30"/>
                <w:szCs w:val="30"/>
              </w:rPr>
            </w:pPr>
            <w:r w:rsidRPr="004A3331">
              <w:rPr>
                <w:rFonts w:ascii="Arial" w:hAnsi="Arial" w:cs="Arial"/>
                <w:b/>
                <w:color w:val="312783"/>
                <w:sz w:val="30"/>
                <w:szCs w:val="30"/>
                <w:lang w:val="cy-GB"/>
              </w:rPr>
              <w:t>Canllawiau</w:t>
            </w:r>
            <w:r w:rsidR="00335EBD" w:rsidRPr="00335EBD">
              <w:rPr>
                <w:rFonts w:ascii="Arial" w:hAnsi="Arial" w:cs="Arial"/>
                <w:b/>
                <w:color w:val="312783"/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B4DD6D" w14:textId="3BA01C1D" w:rsidR="00335EBD" w:rsidRPr="00335EBD" w:rsidRDefault="004A3331" w:rsidP="00B714A1">
            <w:pPr>
              <w:jc w:val="center"/>
              <w:rPr>
                <w:rFonts w:ascii="Arial" w:hAnsi="Arial" w:cs="Arial"/>
                <w:b/>
                <w:color w:val="312783"/>
                <w:sz w:val="30"/>
                <w:szCs w:val="30"/>
              </w:rPr>
            </w:pPr>
            <w:r w:rsidRPr="004A3331">
              <w:rPr>
                <w:rFonts w:ascii="Arial" w:hAnsi="Arial" w:cs="Arial"/>
                <w:b/>
                <w:color w:val="312783"/>
                <w:sz w:val="30"/>
                <w:szCs w:val="30"/>
                <w:lang w:val="cy-GB"/>
              </w:rPr>
              <w:t>Amseru</w:t>
            </w:r>
          </w:p>
        </w:tc>
      </w:tr>
      <w:tr w:rsidR="00335EBD" w:rsidRPr="00335EBD" w14:paraId="3C176A52" w14:textId="77777777" w:rsidTr="004A3331">
        <w:trPr>
          <w:trHeight w:val="2971"/>
        </w:trPr>
        <w:tc>
          <w:tcPr>
            <w:tcW w:w="4531" w:type="dxa"/>
          </w:tcPr>
          <w:p w14:paraId="70C4B0DC" w14:textId="766E0764" w:rsidR="00335EBD" w:rsidRPr="00335EBD" w:rsidRDefault="004A3331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4A3331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Sleid 1</w:t>
            </w:r>
          </w:p>
          <w:p w14:paraId="44C1EE7E" w14:textId="77777777" w:rsidR="00335EBD" w:rsidRPr="00335EBD" w:rsidRDefault="00335EBD" w:rsidP="00B714A1">
            <w:pPr>
              <w:rPr>
                <w:rFonts w:ascii="Arial" w:hAnsi="Arial" w:cs="Arial"/>
                <w:sz w:val="24"/>
                <w:szCs w:val="24"/>
              </w:rPr>
            </w:pPr>
            <w:r w:rsidRPr="00335EB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 w:rsidRPr="00335EBD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AB474A8" wp14:editId="47EC1837">
                  <wp:extent cx="2740025" cy="2054860"/>
                  <wp:effectExtent l="0" t="0" r="3175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205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vAlign w:val="center"/>
          </w:tcPr>
          <w:p w14:paraId="5EE73A4D" w14:textId="3ADBFBFF" w:rsidR="00335EBD" w:rsidRPr="00335EBD" w:rsidRDefault="004A3331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4A3331"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  <w:lang w:val="cy-GB"/>
              </w:rPr>
              <w:t xml:space="preserve">Cofiwch </w:t>
            </w:r>
            <w:r w:rsidRPr="004A3331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roi eich enw a theitl eich swydd ar y sleid.</w:t>
            </w:r>
            <w:r w:rsidR="00335EBD" w:rsidRPr="00335EBD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 xml:space="preserve"> </w:t>
            </w:r>
            <w:r w:rsidRPr="004A3331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Gallwch hefyd gynnwys enw’r ysgol a / neu logo'r ysgol.</w:t>
            </w:r>
          </w:p>
          <w:p w14:paraId="67B496B4" w14:textId="77777777" w:rsidR="00335EBD" w:rsidRPr="00335EBD" w:rsidRDefault="00335EBD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14:paraId="16066577" w14:textId="437ED2C9" w:rsidR="00335EBD" w:rsidRPr="00335EBD" w:rsidRDefault="004A3331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4A3331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Cyflwynwch eich hun a’r sesiwn.</w:t>
            </w:r>
          </w:p>
          <w:p w14:paraId="0E6F3331" w14:textId="77777777" w:rsidR="00335EBD" w:rsidRPr="00335EBD" w:rsidRDefault="00335EBD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335EBD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 xml:space="preserve"> </w:t>
            </w:r>
          </w:p>
          <w:p w14:paraId="5B0B91AD" w14:textId="196A5E12" w:rsidR="00335EBD" w:rsidRPr="00335EBD" w:rsidRDefault="004A3331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4A3331"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  <w:lang w:val="cy-GB"/>
              </w:rPr>
              <w:t>Eglurwch</w:t>
            </w:r>
            <w:r w:rsidRPr="004A3331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:</w:t>
            </w:r>
          </w:p>
          <w:p w14:paraId="65E0807F" w14:textId="2E5235B6" w:rsidR="00335EBD" w:rsidRPr="00335EBD" w:rsidRDefault="004A3331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4A3331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Fod gofalwyr ifanc yn grŵp sy'n agored i niwed ac yn ddifreintiedig a’u bod yn aml yn cael anawsterau o ran eu haddysg.</w:t>
            </w:r>
            <w:r w:rsidR="00335EBD" w:rsidRPr="00335EBD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 xml:space="preserve"> </w:t>
            </w:r>
            <w:r w:rsidRPr="004A3331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Heb gefnogaeth, gallant ei chael hi'n anodd mynychu'r ysgol a gwneud cynnydd da.</w:t>
            </w:r>
          </w:p>
          <w:p w14:paraId="70AE827E" w14:textId="77777777" w:rsidR="00335EBD" w:rsidRPr="00335EBD" w:rsidRDefault="00335EBD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14:paraId="71D10D5D" w14:textId="48712AAA" w:rsidR="00335EBD" w:rsidRPr="00335EBD" w:rsidRDefault="004A3331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4A3331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Bwriad yr hyfforddiant hwn yw rhoi'r wybodaeth a'r sgiliau i staff er mwyn lleihau'r bwlch ar gyfer y disgyblion hyn.</w:t>
            </w:r>
            <w:r w:rsidR="00335EBD" w:rsidRPr="00335EBD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 xml:space="preserve"> </w:t>
            </w:r>
          </w:p>
          <w:p w14:paraId="7BFA90B5" w14:textId="77777777" w:rsidR="00335EBD" w:rsidRPr="00335EBD" w:rsidRDefault="00335EBD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14:paraId="568E6D8F" w14:textId="1C007377" w:rsidR="00335EBD" w:rsidRPr="00335EBD" w:rsidRDefault="004A3331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4A3331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Byddwn yn trafod:</w:t>
            </w:r>
          </w:p>
          <w:p w14:paraId="1522AA08" w14:textId="3AA52000" w:rsidR="004A3331" w:rsidRPr="004A3331" w:rsidRDefault="004A3331" w:rsidP="004A3331">
            <w:pPr>
              <w:pStyle w:val="ParagraffRhestr"/>
              <w:numPr>
                <w:ilvl w:val="0"/>
                <w:numId w:val="16"/>
              </w:numPr>
              <w:rPr>
                <w:rFonts w:ascii="Arial" w:hAnsi="Arial" w:cs="Arial"/>
                <w:color w:val="141A37"/>
                <w:sz w:val="24"/>
                <w:szCs w:val="24"/>
              </w:rPr>
            </w:pPr>
            <w:r w:rsidRPr="004A3331">
              <w:rPr>
                <w:rFonts w:ascii="Arial" w:hAnsi="Arial" w:cs="Arial"/>
                <w:color w:val="141A37"/>
                <w:sz w:val="24"/>
                <w:szCs w:val="24"/>
                <w:lang w:val="cy-GB"/>
              </w:rPr>
              <w:lastRenderedPageBreak/>
              <w:t>Pwy yw gofalwyr ifanc, sawl gofalwr ifanc sy’n debygol o fod yn yr ysgol a pham fod cynifer ohonyn nhw’n guddiedig.</w:t>
            </w:r>
          </w:p>
          <w:p w14:paraId="76EAE145" w14:textId="1D5A4DB6" w:rsidR="004A3331" w:rsidRPr="004A3331" w:rsidRDefault="004A3331" w:rsidP="004A3331">
            <w:pPr>
              <w:pStyle w:val="ParagraffRhestr"/>
              <w:numPr>
                <w:ilvl w:val="0"/>
                <w:numId w:val="16"/>
              </w:numPr>
              <w:rPr>
                <w:rFonts w:ascii="Arial" w:hAnsi="Arial" w:cs="Arial"/>
                <w:color w:val="141A37"/>
                <w:sz w:val="24"/>
                <w:szCs w:val="24"/>
              </w:rPr>
            </w:pPr>
            <w:r w:rsidRPr="004A3331">
              <w:rPr>
                <w:rFonts w:ascii="Arial" w:hAnsi="Arial" w:cs="Arial"/>
                <w:color w:val="141A37"/>
                <w:sz w:val="24"/>
                <w:szCs w:val="24"/>
                <w:lang w:val="cy-GB"/>
              </w:rPr>
              <w:t>Effeithiau posibl y cyfrifoldebau gofalu ar gyflawniad a lles y disgybl.</w:t>
            </w:r>
          </w:p>
          <w:p w14:paraId="2E6BF1B7" w14:textId="4A702CC4" w:rsidR="004A3331" w:rsidRPr="004A3331" w:rsidRDefault="004A3331" w:rsidP="004A3331">
            <w:pPr>
              <w:pStyle w:val="ParagraffRhestr"/>
              <w:numPr>
                <w:ilvl w:val="0"/>
                <w:numId w:val="16"/>
              </w:numPr>
              <w:rPr>
                <w:rFonts w:ascii="Arial" w:hAnsi="Arial" w:cs="Arial"/>
                <w:color w:val="141A37"/>
                <w:sz w:val="24"/>
                <w:szCs w:val="24"/>
              </w:rPr>
            </w:pPr>
            <w:r w:rsidRPr="004A3331">
              <w:rPr>
                <w:rFonts w:ascii="Arial" w:hAnsi="Arial" w:cs="Arial"/>
                <w:color w:val="141A37"/>
                <w:sz w:val="24"/>
                <w:szCs w:val="24"/>
                <w:lang w:val="cy-GB"/>
              </w:rPr>
              <w:t>Sut i adnabod, cefnogi a chyfeirio gofalwyr ifanc er mwyn gwella eu presenoldeb, eu cyrhaeddiad a’u lles.</w:t>
            </w:r>
          </w:p>
          <w:p w14:paraId="39FAAD30" w14:textId="77777777" w:rsidR="00335EBD" w:rsidRPr="00335EBD" w:rsidRDefault="00335EBD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14:paraId="60D2E10E" w14:textId="729E191A" w:rsidR="00335EBD" w:rsidRPr="00335EBD" w:rsidRDefault="004A3331" w:rsidP="00B714A1">
            <w:pPr>
              <w:rPr>
                <w:rFonts w:ascii="Arial" w:hAnsi="Arial" w:cs="Arial"/>
                <w:sz w:val="24"/>
                <w:szCs w:val="24"/>
              </w:rPr>
            </w:pPr>
            <w:r w:rsidRPr="004A3331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Bydd y sesiwn yn cymryd ... munud ac yn cynnwys gwahanol weithgareddau a bydd y staff angen beiro a phapur i’w gwneud.</w:t>
            </w:r>
            <w:r w:rsidR="00335EBD" w:rsidRPr="00335EBD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 xml:space="preserve"> </w:t>
            </w:r>
            <w:r w:rsidRPr="004A3331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Cesglir adborth drwy gyfrwng ffurflen werthuso ar ddiwedd y sesiwn.</w:t>
            </w:r>
          </w:p>
        </w:tc>
        <w:tc>
          <w:tcPr>
            <w:tcW w:w="1276" w:type="dxa"/>
            <w:vAlign w:val="center"/>
          </w:tcPr>
          <w:p w14:paraId="1510AF07" w14:textId="09E27D1B" w:rsidR="00335EBD" w:rsidRPr="00335EBD" w:rsidRDefault="004A3331" w:rsidP="00B714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331"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  <w:lang w:val="cy-GB"/>
              </w:rPr>
              <w:lastRenderedPageBreak/>
              <w:t>1 mun</w:t>
            </w:r>
          </w:p>
        </w:tc>
      </w:tr>
      <w:tr w:rsidR="00335EBD" w:rsidRPr="00335EBD" w14:paraId="569AF2E3" w14:textId="77777777" w:rsidTr="004A3331">
        <w:trPr>
          <w:trHeight w:val="3566"/>
        </w:trPr>
        <w:tc>
          <w:tcPr>
            <w:tcW w:w="4531" w:type="dxa"/>
          </w:tcPr>
          <w:p w14:paraId="6956B044" w14:textId="4F0F4FA3" w:rsidR="00335EBD" w:rsidRPr="00335EBD" w:rsidRDefault="004A3331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4A3331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Sleid 2</w:t>
            </w:r>
          </w:p>
          <w:p w14:paraId="3DB510CC" w14:textId="77777777" w:rsidR="00335EBD" w:rsidRPr="00335EBD" w:rsidRDefault="00335EBD" w:rsidP="00B714A1">
            <w:pPr>
              <w:rPr>
                <w:rFonts w:ascii="Arial" w:hAnsi="Arial" w:cs="Arial"/>
                <w:sz w:val="24"/>
                <w:szCs w:val="24"/>
              </w:rPr>
            </w:pPr>
            <w:r w:rsidRPr="00335EBD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769BEE3" wp14:editId="3ECCDA30">
                  <wp:extent cx="2740025" cy="2054860"/>
                  <wp:effectExtent l="0" t="0" r="3175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205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vAlign w:val="center"/>
          </w:tcPr>
          <w:p w14:paraId="665231C2" w14:textId="774CB902" w:rsidR="00335EBD" w:rsidRPr="00335EBD" w:rsidRDefault="004A3331" w:rsidP="00B714A1">
            <w:pPr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  <w:r w:rsidRPr="004A3331"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  <w:lang w:val="cy-GB"/>
              </w:rPr>
              <w:t>Awgrym ar gyfer gweithgaredd cychwynnol:</w:t>
            </w:r>
            <w:r w:rsidR="00335EBD" w:rsidRPr="00335EBD"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  <w:t xml:space="preserve"> </w:t>
            </w:r>
          </w:p>
          <w:p w14:paraId="7A4BBC89" w14:textId="77777777" w:rsidR="00335EBD" w:rsidRPr="00335EBD" w:rsidRDefault="00335EBD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14:paraId="468CC489" w14:textId="549DC742" w:rsidR="00335EBD" w:rsidRPr="00335EBD" w:rsidRDefault="004A3331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4A3331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Gofynnwch i’r cyfranogwyr drafod mewn parau beth maen nhw’n ei ddeall am ofalwyr ifanc, gan ganolbwyntio ar dri maes:</w:t>
            </w:r>
          </w:p>
          <w:p w14:paraId="276311ED" w14:textId="6CB56438" w:rsidR="004A3331" w:rsidRPr="004A3331" w:rsidRDefault="004A3331" w:rsidP="004A3331">
            <w:pPr>
              <w:pStyle w:val="ParagraffRhestr"/>
              <w:numPr>
                <w:ilvl w:val="0"/>
                <w:numId w:val="17"/>
              </w:numPr>
              <w:rPr>
                <w:rFonts w:ascii="Arial" w:hAnsi="Arial" w:cs="Arial"/>
                <w:color w:val="141A37"/>
                <w:sz w:val="24"/>
                <w:szCs w:val="24"/>
              </w:rPr>
            </w:pPr>
            <w:r w:rsidRPr="004A3331">
              <w:rPr>
                <w:rFonts w:ascii="Arial" w:hAnsi="Arial" w:cs="Arial"/>
                <w:color w:val="141A37"/>
                <w:sz w:val="24"/>
                <w:szCs w:val="24"/>
                <w:lang w:val="cy-GB"/>
              </w:rPr>
              <w:t>Pwy yw gofalwyr ifanc, sawl gofalwr ifanc sy’n debygol o fod yn yr ysgol a pham fod cynifer ohonyn nhw’n guddiedig.</w:t>
            </w:r>
          </w:p>
          <w:p w14:paraId="00A1CBEF" w14:textId="1859C900" w:rsidR="004A3331" w:rsidRPr="004A3331" w:rsidRDefault="004A3331" w:rsidP="004A3331">
            <w:pPr>
              <w:pStyle w:val="ParagraffRhestr"/>
              <w:numPr>
                <w:ilvl w:val="0"/>
                <w:numId w:val="17"/>
              </w:numPr>
              <w:rPr>
                <w:rFonts w:ascii="Arial" w:hAnsi="Arial" w:cs="Arial"/>
                <w:color w:val="141A37"/>
                <w:sz w:val="24"/>
                <w:szCs w:val="24"/>
              </w:rPr>
            </w:pPr>
            <w:r w:rsidRPr="004A3331">
              <w:rPr>
                <w:rFonts w:ascii="Arial" w:hAnsi="Arial" w:cs="Arial"/>
                <w:color w:val="141A37"/>
                <w:sz w:val="24"/>
                <w:szCs w:val="24"/>
                <w:lang w:val="cy-GB"/>
              </w:rPr>
              <w:t>Effeithiau posibl y cyfrifoldebau gofalu ar gyflawniad a lles y disgybl.</w:t>
            </w:r>
          </w:p>
          <w:p w14:paraId="4713F30C" w14:textId="22B6D86A" w:rsidR="004A3331" w:rsidRPr="004A3331" w:rsidRDefault="004A3331" w:rsidP="004A3331">
            <w:pPr>
              <w:pStyle w:val="ParagraffRhestr"/>
              <w:numPr>
                <w:ilvl w:val="0"/>
                <w:numId w:val="17"/>
              </w:numPr>
              <w:rPr>
                <w:rFonts w:ascii="Arial" w:hAnsi="Arial" w:cs="Arial"/>
                <w:color w:val="141A37"/>
                <w:sz w:val="24"/>
                <w:szCs w:val="24"/>
              </w:rPr>
            </w:pPr>
            <w:r w:rsidRPr="004A3331">
              <w:rPr>
                <w:rFonts w:ascii="Arial" w:hAnsi="Arial" w:cs="Arial"/>
                <w:color w:val="141A37"/>
                <w:sz w:val="24"/>
                <w:szCs w:val="24"/>
                <w:lang w:val="cy-GB"/>
              </w:rPr>
              <w:t>Sut i adnabod, cefnogi a chyfeirio gofalwyr ifanc er mwyn gwella eu presenoldeb, eu cyrhaeddiad a’u lles.</w:t>
            </w:r>
          </w:p>
          <w:p w14:paraId="64158E3F" w14:textId="64443C41" w:rsidR="00335EBD" w:rsidRPr="00335EBD" w:rsidRDefault="004A3331" w:rsidP="00B714A1">
            <w:pPr>
              <w:rPr>
                <w:rFonts w:ascii="Arial" w:hAnsi="Arial" w:cs="Arial"/>
                <w:sz w:val="24"/>
                <w:szCs w:val="24"/>
              </w:rPr>
            </w:pPr>
            <w:r w:rsidRPr="004A3331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lastRenderedPageBreak/>
              <w:t>Gofynnwch i ddau gyfranogwr adrodd am un o’r pwyntiau y buont yn eu trafod.</w:t>
            </w:r>
            <w:r w:rsidR="00335EBD" w:rsidRPr="00335EBD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 xml:space="preserve"> </w:t>
            </w:r>
            <w:r w:rsidRPr="004A3331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Esboniwch y byddwn yn ailedrych ar y drafodaeth hon ar ddiwedd y sesiwn i nodi beth rydym wedi'i ddysgu.</w:t>
            </w:r>
            <w:r w:rsidR="00335EBD" w:rsidRPr="00335E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9FEEF0A" w14:textId="77777777" w:rsidR="00335EBD" w:rsidRPr="00257361" w:rsidRDefault="00335EBD" w:rsidP="00257361">
            <w:pPr>
              <w:jc w:val="center"/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</w:p>
          <w:p w14:paraId="3425188B" w14:textId="77777777" w:rsidR="00335EBD" w:rsidRPr="00257361" w:rsidRDefault="00335EBD" w:rsidP="00257361">
            <w:pPr>
              <w:jc w:val="center"/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</w:p>
          <w:p w14:paraId="0E2B5208" w14:textId="77777777" w:rsidR="00335EBD" w:rsidRPr="00257361" w:rsidRDefault="00335EBD" w:rsidP="00257361">
            <w:pPr>
              <w:jc w:val="center"/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</w:p>
          <w:p w14:paraId="2EF6C5F6" w14:textId="77777777" w:rsidR="00335EBD" w:rsidRPr="00257361" w:rsidRDefault="00335EBD" w:rsidP="00257361">
            <w:pPr>
              <w:jc w:val="center"/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</w:p>
          <w:p w14:paraId="4C154C07" w14:textId="77777777" w:rsidR="00335EBD" w:rsidRPr="00257361" w:rsidRDefault="00335EBD" w:rsidP="00257361">
            <w:pPr>
              <w:jc w:val="center"/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</w:p>
          <w:p w14:paraId="68128454" w14:textId="70DAAD46" w:rsidR="00335EBD" w:rsidRPr="00257361" w:rsidRDefault="004A3331" w:rsidP="00257361">
            <w:pPr>
              <w:jc w:val="center"/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  <w:r w:rsidRPr="004A3331"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  <w:lang w:val="cy-GB"/>
              </w:rPr>
              <w:t xml:space="preserve">7 munud </w:t>
            </w:r>
          </w:p>
          <w:p w14:paraId="296B77EA" w14:textId="77777777" w:rsidR="00335EBD" w:rsidRPr="00257361" w:rsidRDefault="00335EBD" w:rsidP="00257361">
            <w:pPr>
              <w:jc w:val="center"/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</w:p>
          <w:p w14:paraId="1AE406FB" w14:textId="77777777" w:rsidR="00335EBD" w:rsidRPr="00257361" w:rsidRDefault="00335EBD" w:rsidP="00257361">
            <w:pPr>
              <w:jc w:val="center"/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</w:p>
          <w:p w14:paraId="38EC7CC9" w14:textId="77777777" w:rsidR="00335EBD" w:rsidRPr="00257361" w:rsidRDefault="00335EBD" w:rsidP="00257361">
            <w:pPr>
              <w:jc w:val="center"/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</w:p>
          <w:p w14:paraId="637C0E4C" w14:textId="77777777" w:rsidR="00335EBD" w:rsidRPr="00257361" w:rsidRDefault="00335EBD" w:rsidP="00257361">
            <w:pPr>
              <w:jc w:val="center"/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</w:p>
          <w:p w14:paraId="293D6D4D" w14:textId="77777777" w:rsidR="00335EBD" w:rsidRPr="00257361" w:rsidRDefault="00335EBD" w:rsidP="00257361">
            <w:pPr>
              <w:jc w:val="center"/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</w:p>
          <w:p w14:paraId="3496E7D5" w14:textId="77777777" w:rsidR="00335EBD" w:rsidRPr="00257361" w:rsidRDefault="00335EBD" w:rsidP="00257361">
            <w:pPr>
              <w:jc w:val="center"/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</w:p>
          <w:p w14:paraId="1C48AD73" w14:textId="77777777" w:rsidR="00335EBD" w:rsidRPr="00257361" w:rsidRDefault="00335EBD" w:rsidP="00257361">
            <w:pPr>
              <w:jc w:val="center"/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</w:p>
          <w:p w14:paraId="2B32CACD" w14:textId="77777777" w:rsidR="00335EBD" w:rsidRPr="00257361" w:rsidRDefault="00335EBD" w:rsidP="00257361">
            <w:pPr>
              <w:jc w:val="center"/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</w:p>
        </w:tc>
      </w:tr>
      <w:tr w:rsidR="00335EBD" w:rsidRPr="00335EBD" w14:paraId="313B00B9" w14:textId="77777777" w:rsidTr="004A3331">
        <w:trPr>
          <w:trHeight w:val="3566"/>
        </w:trPr>
        <w:tc>
          <w:tcPr>
            <w:tcW w:w="4531" w:type="dxa"/>
          </w:tcPr>
          <w:p w14:paraId="1164D532" w14:textId="6FC9B694" w:rsidR="00335EBD" w:rsidRPr="00335EBD" w:rsidRDefault="004A3331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4A3331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lastRenderedPageBreak/>
              <w:t>Sleid 3</w:t>
            </w:r>
            <w:r w:rsidR="00335EBD" w:rsidRPr="00335EBD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 xml:space="preserve"> </w:t>
            </w:r>
          </w:p>
          <w:p w14:paraId="645393C3" w14:textId="77777777" w:rsidR="00335EBD" w:rsidRPr="00335EBD" w:rsidRDefault="00335EBD" w:rsidP="00B714A1">
            <w:pPr>
              <w:rPr>
                <w:rFonts w:ascii="Arial" w:hAnsi="Arial" w:cs="Arial"/>
                <w:sz w:val="24"/>
                <w:szCs w:val="24"/>
              </w:rPr>
            </w:pPr>
            <w:r w:rsidRPr="00335EBD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3DB4777" wp14:editId="1E518CE1">
                  <wp:extent cx="2740025" cy="2054860"/>
                  <wp:effectExtent l="0" t="0" r="3175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205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vAlign w:val="center"/>
          </w:tcPr>
          <w:p w14:paraId="75588D4F" w14:textId="171689FB" w:rsidR="00335EBD" w:rsidRPr="00335EBD" w:rsidRDefault="004A3331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4A3331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Cyflwynwch y clip drwy ddweud ein bod yn mynd i glywed yn uniongyrchol gan ambell ofalwr ifanc er mwyn cael gwybod mwy am y math o gyfrifoldebau gofalu sydd ganddynt a’u heffeithiau posibl.</w:t>
            </w:r>
          </w:p>
          <w:p w14:paraId="6131F7FF" w14:textId="77777777" w:rsidR="00335EBD" w:rsidRPr="00335EBD" w:rsidRDefault="00335EBD" w:rsidP="00B714A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503EBD8" w14:textId="5D773C34" w:rsidR="00335EBD" w:rsidRPr="00335EBD" w:rsidRDefault="004A3331" w:rsidP="00B714A1">
            <w:pPr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  <w:r w:rsidRPr="004A3331"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  <w:lang w:val="cy-GB"/>
              </w:rPr>
              <w:t>Esboniwch fod gofalwyr ifanc:</w:t>
            </w:r>
          </w:p>
          <w:p w14:paraId="7A735A2F" w14:textId="35A29EAC" w:rsidR="004A3331" w:rsidRPr="004A3331" w:rsidRDefault="004A3331" w:rsidP="004A3331">
            <w:pPr>
              <w:pStyle w:val="ParagraffRhestr"/>
              <w:numPr>
                <w:ilvl w:val="0"/>
                <w:numId w:val="17"/>
              </w:numPr>
              <w:rPr>
                <w:rFonts w:ascii="Arial" w:hAnsi="Arial" w:cs="Arial"/>
                <w:color w:val="141A37"/>
                <w:sz w:val="24"/>
                <w:szCs w:val="24"/>
              </w:rPr>
            </w:pPr>
            <w:r w:rsidRPr="004A3331">
              <w:rPr>
                <w:rFonts w:ascii="Arial" w:hAnsi="Arial" w:cs="Arial"/>
                <w:color w:val="141A37"/>
                <w:sz w:val="24"/>
                <w:szCs w:val="24"/>
                <w:lang w:val="cy-GB"/>
              </w:rPr>
              <w:t>Yn bobl ifanc o dan 18 oed sydd yn helpu yn rheolaidd i ofalu am rywun yn eu teulu, neu am ffrind, sy'n sâl, yn anabl neu sy'n camddefnyddio cyffuriau neu alcohol.</w:t>
            </w:r>
          </w:p>
          <w:p w14:paraId="50BF5E9F" w14:textId="53E165D5" w:rsidR="004A3331" w:rsidRPr="004A3331" w:rsidRDefault="004A3331" w:rsidP="004A3331">
            <w:pPr>
              <w:pStyle w:val="ParagraffRhestr"/>
              <w:numPr>
                <w:ilvl w:val="0"/>
                <w:numId w:val="17"/>
              </w:numPr>
              <w:rPr>
                <w:rFonts w:ascii="Arial" w:hAnsi="Arial" w:cs="Arial"/>
                <w:color w:val="141A37"/>
                <w:sz w:val="24"/>
                <w:szCs w:val="24"/>
              </w:rPr>
            </w:pPr>
            <w:r w:rsidRPr="004A3331">
              <w:rPr>
                <w:rFonts w:ascii="Arial" w:hAnsi="Arial" w:cs="Arial"/>
                <w:color w:val="141A37"/>
                <w:sz w:val="24"/>
                <w:szCs w:val="24"/>
                <w:lang w:val="cy-GB"/>
              </w:rPr>
              <w:t>Yn gwneud tasgau ymarferol ac emosiynol a wneir fel arfer gan oedolyn.</w:t>
            </w:r>
          </w:p>
          <w:p w14:paraId="6516AD12" w14:textId="45CA2FCA" w:rsidR="004A3331" w:rsidRPr="004A3331" w:rsidRDefault="004A3331" w:rsidP="004A3331">
            <w:pPr>
              <w:pStyle w:val="ParagraffRhestr"/>
              <w:numPr>
                <w:ilvl w:val="0"/>
                <w:numId w:val="17"/>
              </w:numPr>
              <w:rPr>
                <w:rFonts w:ascii="Arial" w:hAnsi="Arial" w:cs="Arial"/>
                <w:color w:val="141A37"/>
                <w:sz w:val="24"/>
                <w:szCs w:val="24"/>
              </w:rPr>
            </w:pPr>
            <w:r w:rsidRPr="004A3331">
              <w:rPr>
                <w:rFonts w:ascii="Arial" w:hAnsi="Arial" w:cs="Arial"/>
                <w:color w:val="141A37"/>
                <w:sz w:val="24"/>
                <w:szCs w:val="24"/>
                <w:lang w:val="cy-GB"/>
              </w:rPr>
              <w:lastRenderedPageBreak/>
              <w:t>Yn cael eu crybwyll yn benodol yng Nghanllawiau Arolygu Estyn fel grŵp sy'n agored i niwed.</w:t>
            </w:r>
          </w:p>
          <w:p w14:paraId="5AF6F2B4" w14:textId="77777777" w:rsidR="00335EBD" w:rsidRPr="00335EBD" w:rsidRDefault="00335EBD" w:rsidP="00B714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C9D49B" w14:textId="4838C05A" w:rsidR="00335EBD" w:rsidRPr="00335EBD" w:rsidRDefault="004A3331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4A3331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Chwaraewch y clip (3:15). Yna gofynnwch i rai o’r cyfranogwyr a oes unrhyw beth sydd yn arbennig yn eu taro yn yr hyn a ddywedodd y bobl ifanc.</w:t>
            </w:r>
          </w:p>
          <w:p w14:paraId="2FEE29C2" w14:textId="77777777" w:rsidR="00335EBD" w:rsidRDefault="00335EBD" w:rsidP="00B714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37A35A" w14:textId="77E3740B" w:rsidR="003804EC" w:rsidRPr="00335EBD" w:rsidRDefault="003804EC" w:rsidP="00B714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8267FF" w14:textId="77777777" w:rsidR="00335EBD" w:rsidRPr="00257361" w:rsidRDefault="00335EBD" w:rsidP="00B714A1">
            <w:pPr>
              <w:jc w:val="center"/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</w:p>
          <w:p w14:paraId="2EDC733C" w14:textId="77777777" w:rsidR="00335EBD" w:rsidRPr="00257361" w:rsidRDefault="00335EBD" w:rsidP="00B714A1">
            <w:pPr>
              <w:jc w:val="center"/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</w:p>
          <w:p w14:paraId="5A3D9737" w14:textId="77777777" w:rsidR="00335EBD" w:rsidRPr="00257361" w:rsidRDefault="00335EBD" w:rsidP="00B714A1">
            <w:pPr>
              <w:jc w:val="center"/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</w:p>
          <w:p w14:paraId="07DF11B2" w14:textId="77777777" w:rsidR="00335EBD" w:rsidRPr="00257361" w:rsidRDefault="00335EBD" w:rsidP="00B714A1">
            <w:pPr>
              <w:jc w:val="center"/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</w:p>
          <w:p w14:paraId="13B67EAF" w14:textId="77777777" w:rsidR="00335EBD" w:rsidRPr="00257361" w:rsidRDefault="00335EBD" w:rsidP="00B714A1">
            <w:pPr>
              <w:jc w:val="center"/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</w:p>
          <w:p w14:paraId="5B26A8B5" w14:textId="77777777" w:rsidR="00335EBD" w:rsidRPr="00257361" w:rsidRDefault="00335EBD" w:rsidP="00B714A1">
            <w:pPr>
              <w:jc w:val="center"/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</w:p>
          <w:p w14:paraId="75231D3D" w14:textId="0E739C6F" w:rsidR="00335EBD" w:rsidRPr="00257361" w:rsidRDefault="004A3331" w:rsidP="00B714A1">
            <w:pPr>
              <w:jc w:val="center"/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  <w:r w:rsidRPr="004A3331"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  <w:lang w:val="cy-GB"/>
              </w:rPr>
              <w:t>8 munud</w:t>
            </w:r>
          </w:p>
          <w:p w14:paraId="5F25A62B" w14:textId="77777777" w:rsidR="00335EBD" w:rsidRPr="00257361" w:rsidRDefault="00335EBD" w:rsidP="00B714A1">
            <w:pPr>
              <w:jc w:val="center"/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</w:p>
          <w:p w14:paraId="4264A6F3" w14:textId="77777777" w:rsidR="00335EBD" w:rsidRPr="00257361" w:rsidRDefault="00335EBD" w:rsidP="00B714A1">
            <w:pPr>
              <w:jc w:val="center"/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</w:p>
          <w:p w14:paraId="2A657E43" w14:textId="77777777" w:rsidR="00335EBD" w:rsidRPr="00257361" w:rsidRDefault="00335EBD" w:rsidP="00B714A1">
            <w:pPr>
              <w:jc w:val="center"/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</w:p>
          <w:p w14:paraId="12A99CD8" w14:textId="77777777" w:rsidR="00335EBD" w:rsidRPr="00257361" w:rsidRDefault="00335EBD" w:rsidP="00B714A1">
            <w:pPr>
              <w:jc w:val="center"/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</w:p>
          <w:p w14:paraId="0FF2CF68" w14:textId="77777777" w:rsidR="00335EBD" w:rsidRPr="00257361" w:rsidRDefault="00335EBD" w:rsidP="00B714A1">
            <w:pPr>
              <w:jc w:val="center"/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</w:p>
          <w:p w14:paraId="710B8073" w14:textId="77777777" w:rsidR="00335EBD" w:rsidRPr="00257361" w:rsidRDefault="00335EBD" w:rsidP="00B714A1">
            <w:pPr>
              <w:jc w:val="center"/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</w:p>
          <w:p w14:paraId="614BBA68" w14:textId="77777777" w:rsidR="00335EBD" w:rsidRPr="00257361" w:rsidRDefault="00335EBD" w:rsidP="00B714A1">
            <w:pPr>
              <w:jc w:val="center"/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</w:p>
        </w:tc>
      </w:tr>
      <w:tr w:rsidR="00335EBD" w:rsidRPr="00335EBD" w14:paraId="422729C9" w14:textId="77777777" w:rsidTr="00B714A1">
        <w:trPr>
          <w:trHeight w:val="222"/>
        </w:trPr>
        <w:tc>
          <w:tcPr>
            <w:tcW w:w="4531" w:type="dxa"/>
          </w:tcPr>
          <w:p w14:paraId="3F9783FC" w14:textId="777C87B3" w:rsidR="00335EBD" w:rsidRPr="00257361" w:rsidRDefault="004A3331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4A3331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Sleid 4</w:t>
            </w:r>
          </w:p>
          <w:p w14:paraId="32AF3F07" w14:textId="77777777" w:rsidR="00335EBD" w:rsidRPr="00335EBD" w:rsidRDefault="00335EBD" w:rsidP="00B714A1">
            <w:pPr>
              <w:rPr>
                <w:rFonts w:ascii="Arial" w:hAnsi="Arial" w:cs="Arial"/>
                <w:sz w:val="24"/>
                <w:szCs w:val="24"/>
              </w:rPr>
            </w:pPr>
            <w:r w:rsidRPr="00335EBD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99655C0" wp14:editId="57648190">
                  <wp:extent cx="2740025" cy="2054860"/>
                  <wp:effectExtent l="0" t="0" r="3175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205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vAlign w:val="center"/>
          </w:tcPr>
          <w:p w14:paraId="0811B947" w14:textId="68245A99" w:rsidR="00335EBD" w:rsidRPr="00335EBD" w:rsidRDefault="004A3331" w:rsidP="00B714A1">
            <w:pPr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  <w:r w:rsidRPr="004A3331"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  <w:lang w:val="cy-GB"/>
              </w:rPr>
              <w:t>Eglurwch:</w:t>
            </w:r>
          </w:p>
          <w:p w14:paraId="1DDE9D85" w14:textId="73668D1B" w:rsidR="004A3331" w:rsidRPr="004A3331" w:rsidRDefault="004A3331" w:rsidP="004A3331">
            <w:pPr>
              <w:pStyle w:val="ParagraffRhestr"/>
              <w:numPr>
                <w:ilvl w:val="0"/>
                <w:numId w:val="18"/>
              </w:numPr>
              <w:rPr>
                <w:rFonts w:ascii="Arial" w:hAnsi="Arial" w:cs="Arial"/>
                <w:color w:val="141A37"/>
                <w:sz w:val="24"/>
                <w:szCs w:val="24"/>
              </w:rPr>
            </w:pPr>
            <w:r w:rsidRPr="004A3331">
              <w:rPr>
                <w:rFonts w:ascii="Arial" w:hAnsi="Arial" w:cs="Arial"/>
                <w:color w:val="141A37"/>
                <w:sz w:val="24"/>
                <w:szCs w:val="24"/>
                <w:lang w:val="cy-GB"/>
              </w:rPr>
              <w:t>Fod 244,000 o ofalwyr ifanc wedi eu cofnodi yng Nghymru a Lloegr yng Nghyfrifiad 2012, ond credir bod llawer mwy na hynny heb eu cofnodi.</w:t>
            </w:r>
          </w:p>
          <w:p w14:paraId="7C48D66C" w14:textId="37CA3E2A" w:rsidR="004A3331" w:rsidRPr="004A3331" w:rsidRDefault="004A3331" w:rsidP="004A3331">
            <w:pPr>
              <w:pStyle w:val="ParagraffRhestr"/>
              <w:numPr>
                <w:ilvl w:val="0"/>
                <w:numId w:val="18"/>
              </w:numPr>
              <w:rPr>
                <w:rFonts w:ascii="Arial" w:hAnsi="Arial" w:cs="Arial"/>
                <w:color w:val="141A37"/>
                <w:sz w:val="24"/>
                <w:szCs w:val="24"/>
              </w:rPr>
            </w:pPr>
            <w:r w:rsidRPr="004A3331">
              <w:rPr>
                <w:rFonts w:ascii="Arial" w:hAnsi="Arial" w:cs="Arial"/>
                <w:color w:val="141A37"/>
                <w:sz w:val="24"/>
                <w:szCs w:val="24"/>
                <w:lang w:val="cy-GB"/>
              </w:rPr>
              <w:t>Fod ymchwil pellach (BBC, 2010) yn awgrymu y gallai fod 700,000 o ofalwyr ifanc yn y Deyrnas Unedig a bod nifer ohonynt ddim yn ymwybodol beth yw effaith eu swyddogaeth ofalu arnynt.</w:t>
            </w:r>
            <w:r w:rsidRPr="004A3331">
              <w:rPr>
                <w:rFonts w:ascii="Arial" w:hAnsi="Arial" w:cs="Arial"/>
                <w:color w:val="141A37"/>
                <w:sz w:val="24"/>
                <w:szCs w:val="24"/>
              </w:rPr>
              <w:t xml:space="preserve"> </w:t>
            </w:r>
          </w:p>
          <w:p w14:paraId="1D8D38D6" w14:textId="2E92668E" w:rsidR="004A3331" w:rsidRPr="004A3331" w:rsidRDefault="004A3331" w:rsidP="004A3331">
            <w:pPr>
              <w:pStyle w:val="ParagraffRhestr"/>
              <w:numPr>
                <w:ilvl w:val="0"/>
                <w:numId w:val="18"/>
              </w:numPr>
              <w:rPr>
                <w:rFonts w:ascii="Arial" w:hAnsi="Arial" w:cs="Arial"/>
                <w:color w:val="141A37"/>
                <w:kern w:val="24"/>
                <w:sz w:val="24"/>
                <w:szCs w:val="24"/>
                <w:lang w:val="en-US"/>
              </w:rPr>
            </w:pPr>
            <w:r w:rsidRPr="004A3331">
              <w:rPr>
                <w:rFonts w:ascii="Arial" w:hAnsi="Arial" w:cs="Arial"/>
                <w:color w:val="141A37"/>
                <w:kern w:val="24"/>
                <w:sz w:val="24"/>
                <w:szCs w:val="24"/>
                <w:lang w:val="cy-GB"/>
              </w:rPr>
              <w:t xml:space="preserve">Mai Cymru sydd â'r gyfran uchaf o ofalwyr ifanc yn y Deyrnas Unedig, gyda ffigurau </w:t>
            </w:r>
            <w:r w:rsidRPr="004A3331">
              <w:rPr>
                <w:rFonts w:ascii="Arial" w:hAnsi="Arial" w:cs="Arial"/>
                <w:color w:val="141A37"/>
                <w:kern w:val="24"/>
                <w:sz w:val="24"/>
                <w:szCs w:val="24"/>
                <w:lang w:val="cy-GB"/>
              </w:rPr>
              <w:lastRenderedPageBreak/>
              <w:t>swyddogol yn dangos fod o leiaf un gofalwr ifanc ym mhob dosbarth, a bod ymchwil yn awgrymu y gall y ffigwr gwirioneddol fod yn agosach at 4 ym mhob dosbarth.</w:t>
            </w:r>
          </w:p>
          <w:p w14:paraId="35BD036B" w14:textId="1D6EC3B6" w:rsidR="00B714A1" w:rsidRPr="00B714A1" w:rsidRDefault="00B714A1" w:rsidP="00B714A1">
            <w:pPr>
              <w:pStyle w:val="ParagraffRhestr"/>
              <w:numPr>
                <w:ilvl w:val="0"/>
                <w:numId w:val="18"/>
              </w:numPr>
              <w:rPr>
                <w:rFonts w:ascii="Arial" w:hAnsi="Arial" w:cs="Arial"/>
                <w:color w:val="141A37"/>
                <w:sz w:val="24"/>
                <w:szCs w:val="24"/>
              </w:rPr>
            </w:pPr>
            <w:r w:rsidRPr="00B714A1">
              <w:rPr>
                <w:rFonts w:ascii="Arial" w:hAnsi="Arial" w:cs="Arial"/>
                <w:color w:val="141A37"/>
                <w:sz w:val="24"/>
                <w:szCs w:val="24"/>
                <w:lang w:val="cy-GB"/>
              </w:rPr>
              <w:t>Fod nifer y disgyblion cynradd sydd wedi eu hadnabod fel gofalwyr ifanc wedi cynyddu 83% yn y cyfnod rhwng y ddau gyfrifiad diweddaraf.</w:t>
            </w:r>
          </w:p>
          <w:p w14:paraId="7A2762B6" w14:textId="675B1580" w:rsidR="00B714A1" w:rsidRPr="00B714A1" w:rsidRDefault="00B714A1" w:rsidP="00B714A1">
            <w:pPr>
              <w:pStyle w:val="ParagraffRhestr"/>
              <w:numPr>
                <w:ilvl w:val="0"/>
                <w:numId w:val="18"/>
              </w:numPr>
              <w:rPr>
                <w:rFonts w:ascii="Arial" w:hAnsi="Arial" w:cs="Arial"/>
                <w:color w:val="141A37"/>
                <w:sz w:val="24"/>
                <w:szCs w:val="24"/>
              </w:rPr>
            </w:pPr>
            <w:r w:rsidRPr="00B714A1">
              <w:rPr>
                <w:rFonts w:ascii="Arial" w:hAnsi="Arial" w:cs="Arial"/>
                <w:color w:val="141A37"/>
                <w:sz w:val="24"/>
                <w:szCs w:val="24"/>
                <w:lang w:val="cy-GB"/>
              </w:rPr>
              <w:t>Fod nifer o ofalwyr ifanc yn guddiedig.</w:t>
            </w:r>
          </w:p>
          <w:p w14:paraId="6E321C85" w14:textId="202181F8" w:rsidR="00335EBD" w:rsidRPr="00D712F1" w:rsidRDefault="00335EBD" w:rsidP="00D712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7D1F51" w14:textId="7E604E8D" w:rsidR="00335EBD" w:rsidRPr="00257361" w:rsidRDefault="00B714A1" w:rsidP="00B714A1">
            <w:pPr>
              <w:jc w:val="center"/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  <w:r w:rsidRPr="00B714A1"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  <w:lang w:val="cy-GB"/>
              </w:rPr>
              <w:t xml:space="preserve">2 munud </w:t>
            </w:r>
          </w:p>
        </w:tc>
      </w:tr>
      <w:tr w:rsidR="00335EBD" w:rsidRPr="00335EBD" w14:paraId="292B2E58" w14:textId="77777777" w:rsidTr="00B714A1">
        <w:trPr>
          <w:trHeight w:val="210"/>
        </w:trPr>
        <w:tc>
          <w:tcPr>
            <w:tcW w:w="4531" w:type="dxa"/>
          </w:tcPr>
          <w:p w14:paraId="737AE92B" w14:textId="020F0C14" w:rsidR="00335EBD" w:rsidRPr="00257361" w:rsidRDefault="00B714A1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B714A1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Sleid 5</w:t>
            </w:r>
          </w:p>
          <w:p w14:paraId="4D501F11" w14:textId="77777777" w:rsidR="00335EBD" w:rsidRPr="00335EBD" w:rsidRDefault="00335EBD" w:rsidP="00B714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C4A02D" w14:textId="77777777" w:rsidR="00335EBD" w:rsidRPr="00335EBD" w:rsidRDefault="00335EBD" w:rsidP="00B714A1">
            <w:pPr>
              <w:rPr>
                <w:rFonts w:ascii="Arial" w:hAnsi="Arial" w:cs="Arial"/>
                <w:sz w:val="24"/>
                <w:szCs w:val="24"/>
              </w:rPr>
            </w:pPr>
            <w:r w:rsidRPr="00335EBD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5CB50D9" wp14:editId="23E95F03">
                  <wp:extent cx="2740025" cy="2054860"/>
                  <wp:effectExtent l="0" t="0" r="3175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205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vAlign w:val="center"/>
          </w:tcPr>
          <w:p w14:paraId="33419F63" w14:textId="0E9B50C9" w:rsidR="00335EBD" w:rsidRPr="00257361" w:rsidRDefault="00B714A1" w:rsidP="00B714A1">
            <w:pPr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  <w:r w:rsidRPr="00B714A1"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  <w:lang w:val="cy-GB"/>
              </w:rPr>
              <w:t>Esboniwch fod llawer o resymau y gall gofalwr ifanc fod yn guddiedig, gan gynnwys:</w:t>
            </w:r>
          </w:p>
          <w:p w14:paraId="3F953276" w14:textId="70432A50" w:rsidR="00B714A1" w:rsidRPr="00B714A1" w:rsidRDefault="00B714A1" w:rsidP="00B714A1">
            <w:pPr>
              <w:pStyle w:val="ParagraffRhestr"/>
              <w:numPr>
                <w:ilvl w:val="0"/>
                <w:numId w:val="18"/>
              </w:numPr>
              <w:rPr>
                <w:rFonts w:ascii="Arial" w:hAnsi="Arial" w:cs="Arial"/>
                <w:color w:val="141A37"/>
                <w:sz w:val="24"/>
                <w:szCs w:val="24"/>
              </w:rPr>
            </w:pPr>
            <w:r w:rsidRPr="00B714A1">
              <w:rPr>
                <w:rFonts w:ascii="Arial" w:hAnsi="Arial" w:cs="Arial"/>
                <w:color w:val="141A37"/>
                <w:sz w:val="24"/>
                <w:szCs w:val="24"/>
                <w:lang w:val="cy-GB"/>
              </w:rPr>
              <w:t>Nid yw amgylchiadau’r person y maent yn gofalu amdano yn amlwg.</w:t>
            </w:r>
          </w:p>
          <w:p w14:paraId="37A59FB4" w14:textId="1E1DF66A" w:rsidR="00B714A1" w:rsidRPr="00B714A1" w:rsidRDefault="00B714A1" w:rsidP="00B714A1">
            <w:pPr>
              <w:pStyle w:val="ParagraffRhestr"/>
              <w:numPr>
                <w:ilvl w:val="0"/>
                <w:numId w:val="18"/>
              </w:numPr>
              <w:rPr>
                <w:rFonts w:ascii="Arial" w:hAnsi="Arial" w:cs="Arial"/>
                <w:color w:val="141A37"/>
                <w:sz w:val="24"/>
                <w:szCs w:val="24"/>
              </w:rPr>
            </w:pPr>
            <w:r w:rsidRPr="00B714A1">
              <w:rPr>
                <w:rFonts w:ascii="Arial" w:hAnsi="Arial" w:cs="Arial"/>
                <w:color w:val="141A37"/>
                <w:sz w:val="24"/>
                <w:szCs w:val="24"/>
                <w:lang w:val="cy-GB"/>
              </w:rPr>
              <w:t>Nid ydynt yn sylweddoli eu bod yn ofalwr.</w:t>
            </w:r>
          </w:p>
          <w:p w14:paraId="15A99522" w14:textId="570F63D6" w:rsidR="00B714A1" w:rsidRPr="00B714A1" w:rsidRDefault="00B714A1" w:rsidP="00B714A1">
            <w:pPr>
              <w:pStyle w:val="ParagraffRhestr"/>
              <w:numPr>
                <w:ilvl w:val="0"/>
                <w:numId w:val="18"/>
              </w:numPr>
              <w:rPr>
                <w:rFonts w:ascii="Arial" w:hAnsi="Arial" w:cs="Arial"/>
                <w:color w:val="141A37"/>
                <w:sz w:val="24"/>
                <w:szCs w:val="24"/>
              </w:rPr>
            </w:pPr>
            <w:r w:rsidRPr="00B714A1">
              <w:rPr>
                <w:rFonts w:ascii="Arial" w:hAnsi="Arial" w:cs="Arial"/>
                <w:color w:val="141A37"/>
                <w:sz w:val="24"/>
                <w:szCs w:val="24"/>
                <w:lang w:val="cy-GB"/>
              </w:rPr>
              <w:t>Nid yw'r rhiant yn nodi bod eu plentyn yn ofalwr.</w:t>
            </w:r>
          </w:p>
          <w:p w14:paraId="618D70F2" w14:textId="24E1EA4D" w:rsidR="00B714A1" w:rsidRPr="00B714A1" w:rsidRDefault="00B714A1" w:rsidP="00B714A1">
            <w:pPr>
              <w:pStyle w:val="ParagraffRhestr"/>
              <w:numPr>
                <w:ilvl w:val="0"/>
                <w:numId w:val="18"/>
              </w:numPr>
              <w:rPr>
                <w:rFonts w:ascii="Arial" w:hAnsi="Arial" w:cs="Arial"/>
                <w:color w:val="141A37"/>
                <w:sz w:val="24"/>
                <w:szCs w:val="24"/>
              </w:rPr>
            </w:pPr>
            <w:r w:rsidRPr="00B714A1">
              <w:rPr>
                <w:rFonts w:ascii="Arial" w:hAnsi="Arial" w:cs="Arial"/>
                <w:color w:val="141A37"/>
                <w:sz w:val="24"/>
                <w:szCs w:val="24"/>
                <w:lang w:val="cy-GB"/>
              </w:rPr>
              <w:t>Nid ydynt eisiau bod yn wahanol i’w cyfoedion.</w:t>
            </w:r>
          </w:p>
          <w:p w14:paraId="30242F81" w14:textId="535D1B3C" w:rsidR="00B714A1" w:rsidRPr="00B714A1" w:rsidRDefault="00B714A1" w:rsidP="00B714A1">
            <w:pPr>
              <w:pStyle w:val="ParagraffRhestr"/>
              <w:numPr>
                <w:ilvl w:val="0"/>
                <w:numId w:val="18"/>
              </w:numPr>
              <w:rPr>
                <w:rFonts w:ascii="Arial" w:hAnsi="Arial" w:cs="Arial"/>
                <w:color w:val="141A37"/>
                <w:sz w:val="24"/>
                <w:szCs w:val="24"/>
              </w:rPr>
            </w:pPr>
            <w:r w:rsidRPr="00B714A1">
              <w:rPr>
                <w:rFonts w:ascii="Arial" w:hAnsi="Arial" w:cs="Arial"/>
                <w:color w:val="141A37"/>
                <w:sz w:val="24"/>
                <w:szCs w:val="24"/>
                <w:lang w:val="cy-GB"/>
              </w:rPr>
              <w:t>Maent yn credu na fydd yr ysgol yn dangos unrhyw ddiddordeb.</w:t>
            </w:r>
          </w:p>
          <w:p w14:paraId="7AFDFEA4" w14:textId="52CA0320" w:rsidR="00B714A1" w:rsidRPr="00B714A1" w:rsidRDefault="00B714A1" w:rsidP="00B714A1">
            <w:pPr>
              <w:pStyle w:val="ParagraffRhestr"/>
              <w:numPr>
                <w:ilvl w:val="0"/>
                <w:numId w:val="18"/>
              </w:numPr>
              <w:rPr>
                <w:rFonts w:ascii="Arial" w:hAnsi="Arial" w:cs="Arial"/>
                <w:color w:val="141A37"/>
                <w:sz w:val="24"/>
                <w:szCs w:val="24"/>
              </w:rPr>
            </w:pPr>
            <w:r w:rsidRPr="00B714A1">
              <w:rPr>
                <w:rFonts w:ascii="Arial" w:hAnsi="Arial" w:cs="Arial"/>
                <w:color w:val="141A37"/>
                <w:sz w:val="24"/>
                <w:szCs w:val="24"/>
                <w:lang w:val="cy-GB"/>
              </w:rPr>
              <w:t>Mae arnynt eisiau cadw eu hunaniaeth yn yr ysgol ar wahân.</w:t>
            </w:r>
          </w:p>
          <w:p w14:paraId="28EA33A2" w14:textId="04DFEA99" w:rsidR="00B714A1" w:rsidRDefault="00B714A1" w:rsidP="00B714A1">
            <w:pPr>
              <w:pStyle w:val="ParagraffRhestr"/>
              <w:numPr>
                <w:ilvl w:val="0"/>
                <w:numId w:val="18"/>
              </w:numPr>
              <w:rPr>
                <w:rFonts w:ascii="Arial" w:hAnsi="Arial" w:cs="Arial"/>
                <w:color w:val="141A37"/>
                <w:sz w:val="24"/>
                <w:szCs w:val="24"/>
              </w:rPr>
            </w:pPr>
            <w:r w:rsidRPr="00B714A1">
              <w:rPr>
                <w:rFonts w:ascii="Arial" w:hAnsi="Arial" w:cs="Arial"/>
                <w:color w:val="141A37"/>
                <w:sz w:val="24"/>
                <w:szCs w:val="24"/>
                <w:lang w:val="cy-GB"/>
              </w:rPr>
              <w:lastRenderedPageBreak/>
              <w:t>Chawson nhw ddim cyfle i ddweud wrth unrhyw un.</w:t>
            </w:r>
          </w:p>
          <w:p w14:paraId="4D7B2BAD" w14:textId="7CADD9E4" w:rsidR="00B714A1" w:rsidRDefault="00B714A1" w:rsidP="00B714A1">
            <w:pPr>
              <w:pStyle w:val="ParagraffRhestr"/>
              <w:numPr>
                <w:ilvl w:val="0"/>
                <w:numId w:val="18"/>
              </w:numPr>
              <w:rPr>
                <w:rFonts w:ascii="Arial" w:hAnsi="Arial" w:cs="Arial"/>
                <w:color w:val="141A37"/>
                <w:sz w:val="24"/>
                <w:szCs w:val="24"/>
              </w:rPr>
            </w:pPr>
            <w:r w:rsidRPr="00B714A1">
              <w:rPr>
                <w:rFonts w:ascii="Arial" w:hAnsi="Arial" w:cs="Arial"/>
                <w:color w:val="141A37"/>
                <w:sz w:val="24"/>
                <w:szCs w:val="24"/>
                <w:lang w:val="cy-GB"/>
              </w:rPr>
              <w:t>Maent yn poeni am gael eu bwlio.</w:t>
            </w:r>
          </w:p>
          <w:p w14:paraId="765BF0E0" w14:textId="10CA381F" w:rsidR="00B714A1" w:rsidRPr="00B714A1" w:rsidRDefault="00B714A1" w:rsidP="00B714A1">
            <w:pPr>
              <w:pStyle w:val="ParagraffRhestr"/>
              <w:numPr>
                <w:ilvl w:val="0"/>
                <w:numId w:val="18"/>
              </w:numPr>
              <w:rPr>
                <w:rFonts w:ascii="Arial" w:hAnsi="Arial" w:cs="Arial"/>
                <w:color w:val="141A37"/>
                <w:sz w:val="24"/>
                <w:szCs w:val="24"/>
              </w:rPr>
            </w:pPr>
            <w:r w:rsidRPr="00B714A1">
              <w:rPr>
                <w:rFonts w:ascii="Arial" w:hAnsi="Arial" w:cs="Arial"/>
                <w:color w:val="141A37"/>
                <w:sz w:val="24"/>
                <w:szCs w:val="24"/>
                <w:lang w:val="cy-GB"/>
              </w:rPr>
              <w:t>Maent yn poeni y gallai eu teulu gael eu gwahanu.</w:t>
            </w:r>
          </w:p>
          <w:p w14:paraId="229F8B64" w14:textId="4FFD16B7" w:rsidR="00B714A1" w:rsidRPr="00B714A1" w:rsidRDefault="00B714A1" w:rsidP="00B714A1">
            <w:pPr>
              <w:pStyle w:val="ParagraffRhestr"/>
              <w:numPr>
                <w:ilvl w:val="0"/>
                <w:numId w:val="18"/>
              </w:numPr>
              <w:rPr>
                <w:rFonts w:ascii="Arial" w:hAnsi="Arial" w:cs="Arial"/>
                <w:color w:val="141A37"/>
                <w:sz w:val="24"/>
                <w:szCs w:val="24"/>
              </w:rPr>
            </w:pPr>
            <w:r w:rsidRPr="00B714A1">
              <w:rPr>
                <w:rFonts w:ascii="Arial" w:hAnsi="Arial" w:cs="Arial"/>
                <w:color w:val="141A37"/>
                <w:sz w:val="24"/>
                <w:szCs w:val="24"/>
                <w:lang w:val="cy-GB"/>
              </w:rPr>
              <w:t>Maent yn awyddus i’w gadw'n gyfrinach a / neu maent yn teimlo embaras.</w:t>
            </w:r>
          </w:p>
          <w:p w14:paraId="59BB5C00" w14:textId="44F53C66" w:rsidR="00B714A1" w:rsidRDefault="00B714A1" w:rsidP="00B714A1">
            <w:pPr>
              <w:pStyle w:val="ParagraffRhestr"/>
              <w:numPr>
                <w:ilvl w:val="0"/>
                <w:numId w:val="18"/>
              </w:numPr>
              <w:rPr>
                <w:rFonts w:ascii="Arial" w:hAnsi="Arial" w:cs="Arial"/>
                <w:color w:val="141A37"/>
                <w:sz w:val="24"/>
                <w:szCs w:val="24"/>
              </w:rPr>
            </w:pPr>
            <w:r w:rsidRPr="00B714A1">
              <w:rPr>
                <w:rFonts w:ascii="Arial" w:hAnsi="Arial" w:cs="Arial"/>
                <w:color w:val="141A37"/>
                <w:sz w:val="24"/>
                <w:szCs w:val="24"/>
                <w:lang w:val="cy-GB"/>
              </w:rPr>
              <w:t>Dydyn nhw ddim yn gweld unrhyw reswm i ddweud eu stori.</w:t>
            </w:r>
          </w:p>
          <w:p w14:paraId="299AF6D9" w14:textId="68F76061" w:rsidR="00257361" w:rsidRPr="00B714A1" w:rsidRDefault="00257361" w:rsidP="00B714A1">
            <w:pPr>
              <w:ind w:left="720"/>
              <w:rPr>
                <w:rFonts w:ascii="Arial" w:hAnsi="Arial" w:cs="Arial"/>
                <w:color w:val="141A37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8FC9F9A" w14:textId="77777777" w:rsidR="00335EBD" w:rsidRPr="00257361" w:rsidRDefault="00335EBD" w:rsidP="00B714A1">
            <w:pPr>
              <w:jc w:val="center"/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</w:p>
          <w:p w14:paraId="4E839656" w14:textId="7AF79856" w:rsidR="00335EBD" w:rsidRPr="00257361" w:rsidRDefault="00B714A1" w:rsidP="00B714A1">
            <w:pPr>
              <w:jc w:val="center"/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  <w:r w:rsidRPr="00B714A1"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  <w:lang w:val="cy-GB"/>
              </w:rPr>
              <w:t xml:space="preserve">2 munud </w:t>
            </w:r>
          </w:p>
        </w:tc>
      </w:tr>
      <w:tr w:rsidR="00335EBD" w:rsidRPr="00335EBD" w14:paraId="5442CB77" w14:textId="77777777" w:rsidTr="00F048F0">
        <w:trPr>
          <w:trHeight w:val="222"/>
        </w:trPr>
        <w:tc>
          <w:tcPr>
            <w:tcW w:w="4531" w:type="dxa"/>
          </w:tcPr>
          <w:p w14:paraId="789DBC48" w14:textId="5944615C" w:rsidR="00335EBD" w:rsidRPr="00257361" w:rsidRDefault="00B714A1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B714A1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Sleid 6</w:t>
            </w:r>
          </w:p>
          <w:p w14:paraId="564D1FF3" w14:textId="77777777" w:rsidR="00335EBD" w:rsidRPr="00335EBD" w:rsidRDefault="00335EBD" w:rsidP="00B714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CF889D" w14:textId="77777777" w:rsidR="00335EBD" w:rsidRPr="00335EBD" w:rsidRDefault="00335EBD" w:rsidP="00B714A1">
            <w:pPr>
              <w:rPr>
                <w:rFonts w:ascii="Arial" w:hAnsi="Arial" w:cs="Arial"/>
                <w:sz w:val="24"/>
                <w:szCs w:val="24"/>
              </w:rPr>
            </w:pPr>
            <w:r w:rsidRPr="00335EBD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AEEC92F" wp14:editId="45A8FAC6">
                  <wp:extent cx="2740025" cy="2054860"/>
                  <wp:effectExtent l="0" t="0" r="3175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205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vAlign w:val="center"/>
          </w:tcPr>
          <w:p w14:paraId="1FB8D8FC" w14:textId="482352A4" w:rsidR="00335EBD" w:rsidRPr="00257361" w:rsidRDefault="00B714A1" w:rsidP="00B714A1">
            <w:pPr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  <w:r w:rsidRPr="00B714A1"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  <w:lang w:val="cy-GB"/>
              </w:rPr>
              <w:t>Eglurwch:</w:t>
            </w:r>
          </w:p>
          <w:p w14:paraId="4F2CF8C3" w14:textId="1EE54C9D" w:rsidR="00F048F0" w:rsidRPr="00F048F0" w:rsidRDefault="00944C6F" w:rsidP="00F048F0">
            <w:pPr>
              <w:pStyle w:val="ParagraffRhestr"/>
              <w:numPr>
                <w:ilvl w:val="0"/>
                <w:numId w:val="19"/>
              </w:numPr>
              <w:rPr>
                <w:rFonts w:ascii="Arial" w:hAnsi="Arial" w:cs="Arial"/>
                <w:color w:val="141A37"/>
                <w:sz w:val="24"/>
                <w:szCs w:val="24"/>
              </w:rPr>
            </w:pPr>
            <w:r>
              <w:rPr>
                <w:rFonts w:ascii="Arial" w:hAnsi="Arial" w:cs="Arial"/>
                <w:color w:val="141A37"/>
                <w:lang w:val="cy-GB"/>
              </w:rPr>
              <w:t>Gall gofalu hefyd effeithio ar fywyd cymdeithasol, hunanhyder, iechyd a lles corfforol a meddyliol y person ifanc.</w:t>
            </w:r>
          </w:p>
          <w:p w14:paraId="7CADB09E" w14:textId="254A1C97" w:rsidR="00F048F0" w:rsidRPr="00F048F0" w:rsidRDefault="00F048F0" w:rsidP="00F048F0">
            <w:pPr>
              <w:pStyle w:val="ParagraffRhestr"/>
              <w:numPr>
                <w:ilvl w:val="0"/>
                <w:numId w:val="19"/>
              </w:numPr>
              <w:rPr>
                <w:rStyle w:val="tw4winMark"/>
                <w:rFonts w:ascii="Arial" w:hAnsi="Arial" w:cs="Arial"/>
                <w:noProof w:val="0"/>
                <w:vanish w:val="0"/>
                <w:color w:val="141A37"/>
                <w:kern w:val="0"/>
                <w:sz w:val="24"/>
                <w:szCs w:val="24"/>
                <w:vertAlign w:val="baseline"/>
              </w:rPr>
            </w:pPr>
            <w:r w:rsidRPr="00F048F0">
              <w:rPr>
                <w:rFonts w:ascii="Arial" w:hAnsi="Arial" w:cs="Arial"/>
                <w:color w:val="141A37"/>
                <w:sz w:val="24"/>
                <w:szCs w:val="24"/>
                <w:lang w:val="cy-GB"/>
              </w:rPr>
              <w:t>Rydym yn gwybod y gall cyfrifoldebau gofalu effeithio'n sylweddol ar bresenoldeb, cyrhaeddiad a chynnydd disgybl yn yr ysgol.</w:t>
            </w:r>
            <w:r w:rsidRPr="00F048F0">
              <w:rPr>
                <w:rFonts w:ascii="Arial" w:hAnsi="Arial" w:cs="Arial"/>
                <w:color w:val="141A37"/>
                <w:sz w:val="24"/>
                <w:szCs w:val="24"/>
              </w:rPr>
              <w:t xml:space="preserve"> </w:t>
            </w:r>
            <w:r w:rsidRPr="00F048F0">
              <w:rPr>
                <w:rFonts w:ascii="Arial" w:hAnsi="Arial" w:cs="Arial"/>
                <w:color w:val="141A37"/>
                <w:sz w:val="24"/>
                <w:szCs w:val="24"/>
                <w:lang w:val="cy-GB"/>
              </w:rPr>
              <w:t>Dyma rai cwestiynau am yr hyn y mae ymchwilwyr wedi ei ganfod.</w:t>
            </w:r>
          </w:p>
          <w:p w14:paraId="276F8392" w14:textId="77777777" w:rsidR="00335EBD" w:rsidRPr="00257361" w:rsidRDefault="00335EBD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14:paraId="7C174DE7" w14:textId="6F012302" w:rsidR="00335EBD" w:rsidRPr="00257361" w:rsidRDefault="00F048F0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F048F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Cliciwch ymlaen fel bod pob cwestiwn yn ymddangos ar y sgrin.</w:t>
            </w:r>
            <w:r w:rsidR="00335EBD" w:rsidRPr="00257361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 xml:space="preserve"> </w:t>
            </w:r>
            <w:r w:rsidRPr="00F048F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Wrth i’r cwestiwn ymddangos gofynnwch i’r staff roi eu llaw i fyny / trafod yr atebion.</w:t>
            </w:r>
          </w:p>
          <w:p w14:paraId="25149D44" w14:textId="77777777" w:rsidR="00335EBD" w:rsidRPr="00257361" w:rsidRDefault="00335EBD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14:paraId="22E20768" w14:textId="4DD8A93E" w:rsidR="00335EBD" w:rsidRPr="00257361" w:rsidRDefault="00F048F0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F048F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Ar ôl gwrando ar gynigion y staff, cliciwch y sgrin i gael yr ateb i ymddangos.</w:t>
            </w:r>
            <w:r w:rsidR="00335EBD" w:rsidRPr="00257361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 xml:space="preserve"> </w:t>
            </w:r>
            <w:r w:rsidRPr="00F048F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Cliciwch y sgrin eto i weld y cwestiwn nesaf ac yn y blaen.</w:t>
            </w:r>
            <w:r w:rsidR="00335EBD" w:rsidRPr="00257361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 xml:space="preserve"> </w:t>
            </w:r>
            <w:r w:rsidRPr="00F048F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Mae tri chwestiwn.</w:t>
            </w:r>
          </w:p>
          <w:p w14:paraId="5442E21E" w14:textId="77777777" w:rsidR="00335EBD" w:rsidRPr="00257361" w:rsidRDefault="00335EBD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14:paraId="24E981BA" w14:textId="7977D5AD" w:rsidR="00335EBD" w:rsidRPr="00257361" w:rsidRDefault="00F048F0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F048F0"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  <w:lang w:val="cy-GB"/>
              </w:rPr>
              <w:t xml:space="preserve">Esboniwch fod </w:t>
            </w:r>
            <w:r w:rsidRPr="00F048F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ymchwil hefyd yn dweud wrthym</w:t>
            </w:r>
            <w:r w:rsidRPr="00F048F0"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  <w:lang w:val="cy-GB"/>
              </w:rPr>
              <w:t>:</w:t>
            </w:r>
          </w:p>
          <w:p w14:paraId="50916ECC" w14:textId="3C3225AE" w:rsidR="00F048F0" w:rsidRPr="00F048F0" w:rsidRDefault="00F048F0" w:rsidP="00F048F0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1A37"/>
                <w:sz w:val="24"/>
                <w:szCs w:val="24"/>
                <w:lang w:eastAsia="en-GB"/>
              </w:rPr>
            </w:pPr>
            <w:r w:rsidRPr="00F048F0">
              <w:rPr>
                <w:rFonts w:ascii="Arial" w:eastAsia="Times New Roman" w:hAnsi="Arial" w:cs="Arial"/>
                <w:color w:val="141A37"/>
                <w:sz w:val="24"/>
                <w:szCs w:val="24"/>
                <w:lang w:val="cy-GB" w:eastAsia="en-GB"/>
              </w:rPr>
              <w:t xml:space="preserve">Fod gofalwyr ifanc ar gyfartaledd yn gadael yn gynnar neu’n colli 48 diwrnod o ysgol bob blwyddyn </w:t>
            </w:r>
          </w:p>
          <w:p w14:paraId="5AFE32F5" w14:textId="2469F18B" w:rsidR="00F048F0" w:rsidRPr="00F048F0" w:rsidRDefault="00F048F0" w:rsidP="00F048F0">
            <w:pPr>
              <w:pStyle w:val="ParagraffRhestr"/>
              <w:numPr>
                <w:ilvl w:val="0"/>
                <w:numId w:val="19"/>
              </w:numPr>
              <w:rPr>
                <w:rStyle w:val="tw4winMark"/>
                <w:rFonts w:ascii="Arial" w:hAnsi="Arial" w:cs="Arial"/>
                <w:noProof w:val="0"/>
                <w:vanish w:val="0"/>
                <w:color w:val="141A37"/>
                <w:kern w:val="0"/>
                <w:sz w:val="24"/>
                <w:szCs w:val="24"/>
                <w:vertAlign w:val="baseline"/>
              </w:rPr>
            </w:pPr>
            <w:r w:rsidRPr="00F048F0">
              <w:rPr>
                <w:rFonts w:ascii="Arial" w:hAnsi="Arial" w:cs="Arial"/>
                <w:color w:val="141A37"/>
                <w:sz w:val="24"/>
                <w:szCs w:val="24"/>
                <w:lang w:val="cy-GB"/>
              </w:rPr>
              <w:t>Heb gefnogaeth, bydd cyrhaeddiad addysgol gofalwyr ifanc yn sylweddol is, naw gradd yn is mewn TGAU o gymharu â'u cyfoedion.</w:t>
            </w:r>
            <w:r w:rsidRPr="00F048F0">
              <w:rPr>
                <w:rFonts w:ascii="Arial" w:hAnsi="Arial" w:cs="Arial"/>
                <w:color w:val="141A37"/>
                <w:sz w:val="24"/>
                <w:szCs w:val="24"/>
              </w:rPr>
              <w:t xml:space="preserve"> </w:t>
            </w:r>
            <w:r w:rsidRPr="00F048F0">
              <w:rPr>
                <w:rFonts w:ascii="Arial" w:hAnsi="Arial" w:cs="Arial"/>
                <w:color w:val="141A37"/>
                <w:sz w:val="24"/>
                <w:szCs w:val="24"/>
                <w:lang w:val="cy-GB"/>
              </w:rPr>
              <w:t>Sef naw D yn hytrach na naw C (Cymdeithas y Plant, 2013).</w:t>
            </w:r>
          </w:p>
          <w:p w14:paraId="3C0B01AD" w14:textId="19BE673E" w:rsidR="00F048F0" w:rsidRPr="00F048F0" w:rsidRDefault="00944C6F" w:rsidP="00F048F0">
            <w:pPr>
              <w:pStyle w:val="ParagraffRhestr"/>
              <w:numPr>
                <w:ilvl w:val="0"/>
                <w:numId w:val="19"/>
              </w:numPr>
              <w:rPr>
                <w:rFonts w:ascii="Arial" w:hAnsi="Arial" w:cs="Arial"/>
                <w:color w:val="141A37"/>
                <w:sz w:val="24"/>
                <w:szCs w:val="24"/>
              </w:rPr>
            </w:pPr>
            <w:r>
              <w:rPr>
                <w:rFonts w:ascii="Arial" w:hAnsi="Arial" w:cs="Arial"/>
                <w:color w:val="141A37"/>
                <w:lang w:val="cy-GB"/>
              </w:rPr>
              <w:t>Rydym yn gwybod o Gyfrifiad 2011 fod gofalwyr ifanc sy’n gwneud mwy na 50 awr o ofalu'r wythnos bum gwaith yn fwy tebygol o ddweud bod eu hiechyd 'ddim yn dda' ac mae tystiolaeth bod ganddynt lefelau uchel o anghenion iechyd meddwl nad oes unrhyw un yn mynd i’r afael â nhw.</w:t>
            </w:r>
            <w:r w:rsidR="00F048F0" w:rsidRPr="00C234DA">
              <w:rPr>
                <w:rStyle w:val="CyfeirnodTroednodyn"/>
                <w:rFonts w:ascii="Arial" w:hAnsi="Arial" w:cs="Arial"/>
                <w:color w:val="141A37"/>
                <w:sz w:val="24"/>
                <w:szCs w:val="24"/>
              </w:rPr>
              <w:footnoteReference w:id="1"/>
            </w:r>
          </w:p>
          <w:p w14:paraId="7D594FE5" w14:textId="6F3A860A" w:rsidR="00F048F0" w:rsidRPr="00F048F0" w:rsidRDefault="00F048F0" w:rsidP="00F048F0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41A37"/>
                <w:sz w:val="24"/>
                <w:szCs w:val="24"/>
                <w:lang w:val="en" w:eastAsia="en-GB"/>
              </w:rPr>
            </w:pPr>
            <w:r w:rsidRPr="00F048F0">
              <w:rPr>
                <w:rFonts w:ascii="Arial" w:eastAsia="Times New Roman" w:hAnsi="Arial" w:cs="Arial"/>
                <w:color w:val="141A37"/>
                <w:sz w:val="24"/>
                <w:szCs w:val="24"/>
                <w:lang w:val="cy-GB" w:eastAsia="en-GB"/>
              </w:rPr>
              <w:t>Maent yn fwy tebygol na'r cyfartaledd cenedlaethol o beidio â bod mewn addysg, cyflogaeth neu hyfforddiant (NEET) rhwng 16 a 19 oed, sy'n lleihau eu cyfleoedd bywyd i’r dyfodol.</w:t>
            </w:r>
            <w:r w:rsidRPr="00C234DA">
              <w:rPr>
                <w:rStyle w:val="CyfeirnodTroednodyn"/>
                <w:rFonts w:ascii="Arial" w:eastAsia="Times New Roman" w:hAnsi="Arial" w:cs="Arial"/>
                <w:color w:val="141A37"/>
                <w:sz w:val="24"/>
                <w:szCs w:val="24"/>
                <w:lang w:val="en" w:eastAsia="en-GB"/>
              </w:rPr>
              <w:footnoteReference w:id="2"/>
            </w:r>
          </w:p>
          <w:p w14:paraId="4BDD47CC" w14:textId="1E0F4FA5" w:rsidR="00335EBD" w:rsidRPr="00C234DA" w:rsidRDefault="00C234DA" w:rsidP="00D712F1">
            <w:pPr>
              <w:spacing w:beforeAutospacing="1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234DA">
              <w:rPr>
                <w:rStyle w:val="CyfeirnodTroednodyn"/>
                <w:rFonts w:ascii="Arial" w:eastAsia="Times New Roman" w:hAnsi="Arial" w:cs="Arial"/>
                <w:color w:val="141A37"/>
                <w:sz w:val="24"/>
                <w:szCs w:val="24"/>
                <w:lang w:val="en" w:eastAsia="en-GB"/>
              </w:rPr>
              <w:footnoteReference w:id="3"/>
            </w:r>
          </w:p>
        </w:tc>
        <w:tc>
          <w:tcPr>
            <w:tcW w:w="1276" w:type="dxa"/>
            <w:vAlign w:val="center"/>
          </w:tcPr>
          <w:p w14:paraId="03183F58" w14:textId="2864BB94" w:rsidR="00335EBD" w:rsidRPr="00335EBD" w:rsidRDefault="00F048F0" w:rsidP="00B714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48F0"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  <w:lang w:val="cy-GB"/>
              </w:rPr>
              <w:t xml:space="preserve">3 munud </w:t>
            </w:r>
          </w:p>
        </w:tc>
      </w:tr>
      <w:tr w:rsidR="00335EBD" w:rsidRPr="00335EBD" w14:paraId="4B07BB39" w14:textId="77777777" w:rsidTr="00F048F0">
        <w:trPr>
          <w:trHeight w:val="210"/>
        </w:trPr>
        <w:tc>
          <w:tcPr>
            <w:tcW w:w="4531" w:type="dxa"/>
          </w:tcPr>
          <w:p w14:paraId="21846C6D" w14:textId="4C312998" w:rsidR="00335EBD" w:rsidRPr="00257361" w:rsidRDefault="00F048F0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F048F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Sleid 7</w:t>
            </w:r>
            <w:r w:rsidR="00335EBD" w:rsidRPr="00257361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 xml:space="preserve"> </w:t>
            </w:r>
          </w:p>
          <w:p w14:paraId="7040540E" w14:textId="77777777" w:rsidR="00335EBD" w:rsidRPr="00335EBD" w:rsidRDefault="00335EBD" w:rsidP="00B714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E5A1B5" w14:textId="77777777" w:rsidR="00335EBD" w:rsidRPr="00335EBD" w:rsidRDefault="00335EBD" w:rsidP="00B714A1">
            <w:pPr>
              <w:rPr>
                <w:rFonts w:ascii="Arial" w:hAnsi="Arial" w:cs="Arial"/>
                <w:sz w:val="24"/>
                <w:szCs w:val="24"/>
              </w:rPr>
            </w:pPr>
            <w:r w:rsidRPr="00335EBD"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inline distT="0" distB="0" distL="0" distR="0" wp14:anchorId="7EA94A94" wp14:editId="3F9F0900">
                  <wp:extent cx="2740025" cy="2054860"/>
                  <wp:effectExtent l="0" t="0" r="3175" b="254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205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vAlign w:val="center"/>
          </w:tcPr>
          <w:p w14:paraId="7A798A12" w14:textId="5E6DE2C4" w:rsidR="00335EBD" w:rsidRPr="00257361" w:rsidRDefault="00F048F0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F048F0"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  <w:lang w:val="cy-GB"/>
              </w:rPr>
              <w:lastRenderedPageBreak/>
              <w:t xml:space="preserve">Cofiwch </w:t>
            </w:r>
            <w:r w:rsidRPr="00F048F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gynnwys enw'r ysgol ar y sleid a rhoi manylion byr am yr hyn mae’r ysgol yn ei wneud i gefnogi gofalwyr ifanc.</w:t>
            </w:r>
          </w:p>
          <w:p w14:paraId="23B2D558" w14:textId="77777777" w:rsidR="00335EBD" w:rsidRPr="00257361" w:rsidRDefault="00335EBD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14:paraId="1EAF4DBD" w14:textId="223A0006" w:rsidR="00335EBD" w:rsidRPr="00257361" w:rsidRDefault="00F048F0" w:rsidP="00B714A1">
            <w:pPr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  <w:r w:rsidRPr="00F048F0"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  <w:lang w:val="cy-GB"/>
              </w:rPr>
              <w:t>Eglurwch:</w:t>
            </w:r>
          </w:p>
          <w:p w14:paraId="2A62DDBE" w14:textId="73372F3E" w:rsidR="00F048F0" w:rsidRPr="00F048F0" w:rsidRDefault="00F048F0" w:rsidP="00F048F0">
            <w:pPr>
              <w:pStyle w:val="ParagraffRhestr"/>
              <w:numPr>
                <w:ilvl w:val="0"/>
                <w:numId w:val="22"/>
              </w:numPr>
              <w:spacing w:after="0" w:line="240" w:lineRule="auto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F048F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Fod yr ysgol yn cymryd rhan mewn rhaglen genedlaethol i gefnogi gofalwyr ifanc</w:t>
            </w:r>
            <w:r w:rsidRPr="00F048F0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 xml:space="preserve"> </w:t>
            </w:r>
          </w:p>
          <w:p w14:paraId="1369B9B7" w14:textId="45E9ABFD" w:rsidR="00F048F0" w:rsidRPr="00F048F0" w:rsidRDefault="00F048F0" w:rsidP="00F048F0">
            <w:pPr>
              <w:pStyle w:val="ParagraffRhestr"/>
              <w:numPr>
                <w:ilvl w:val="0"/>
                <w:numId w:val="22"/>
              </w:numPr>
              <w:spacing w:after="0" w:line="240" w:lineRule="auto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F048F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Fod gan yr ysgol fynediad at 'Ganllawiau Cam-wrth-gam' sy’n amlinellu'r camau allweddol i’w cymryd wrth sefydlu model effeithiol ar gyfer adnabod a chefnogi.</w:t>
            </w:r>
          </w:p>
          <w:p w14:paraId="519F3F47" w14:textId="35C1BFFB" w:rsidR="00F048F0" w:rsidRPr="00F048F0" w:rsidRDefault="00F048F0" w:rsidP="00F048F0">
            <w:pPr>
              <w:pStyle w:val="ParagraffRhestr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141A37"/>
                <w:sz w:val="24"/>
                <w:szCs w:val="24"/>
              </w:rPr>
            </w:pPr>
            <w:r w:rsidRPr="00F048F0">
              <w:rPr>
                <w:rFonts w:ascii="Arial" w:hAnsi="Arial" w:cs="Arial"/>
                <w:color w:val="141A37"/>
                <w:sz w:val="24"/>
                <w:szCs w:val="24"/>
                <w:lang w:val="cy-GB"/>
              </w:rPr>
              <w:t xml:space="preserve">Efallai y byddwch hefyd eisiau rhoi manylion am y math o ddarpariaeth sydd ar gael ar hyn o bryd yn eich ysgol </w:t>
            </w:r>
            <w:r w:rsidRPr="00F048F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(</w:t>
            </w:r>
            <w:r w:rsidRPr="00F048F0">
              <w:rPr>
                <w:rFonts w:ascii="Arial" w:hAnsi="Arial" w:cs="Arial"/>
                <w:color w:val="141A37"/>
                <w:sz w:val="24"/>
                <w:szCs w:val="24"/>
                <w:lang w:val="cy-GB"/>
              </w:rPr>
              <w:t>er enghraifft, gwasanaethau boreol ynglŷn â gofalu ac anabledd er mwyn lleihau stigma, cadw plant ar ôl amser cinio gan fod ar lawer o deuluoedd angen i’r gofalwr ifanc ddychwelyd adref yn syth ar ôl ysgol.</w:t>
            </w:r>
          </w:p>
          <w:p w14:paraId="04E672F2" w14:textId="77777777" w:rsidR="00335EBD" w:rsidRPr="00D712F1" w:rsidRDefault="00335EBD" w:rsidP="00D712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D46A89" w14:textId="1537E7DC" w:rsidR="00335EBD" w:rsidRPr="00335EBD" w:rsidRDefault="00F048F0" w:rsidP="002573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48F0"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  <w:lang w:val="cy-GB"/>
              </w:rPr>
              <w:t xml:space="preserve">5 munud </w:t>
            </w:r>
          </w:p>
        </w:tc>
      </w:tr>
      <w:tr w:rsidR="00335EBD" w:rsidRPr="00335EBD" w14:paraId="373E8AC1" w14:textId="77777777" w:rsidTr="00121058">
        <w:trPr>
          <w:trHeight w:val="222"/>
        </w:trPr>
        <w:tc>
          <w:tcPr>
            <w:tcW w:w="4531" w:type="dxa"/>
          </w:tcPr>
          <w:p w14:paraId="02A64F0E" w14:textId="5E0CE09F" w:rsidR="00335EBD" w:rsidRPr="00257361" w:rsidRDefault="00F048F0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F048F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Sleid 8</w:t>
            </w:r>
          </w:p>
          <w:p w14:paraId="41337B4B" w14:textId="77777777" w:rsidR="00335EBD" w:rsidRPr="00335EBD" w:rsidRDefault="00335EBD" w:rsidP="00B714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0DB05B" w14:textId="77777777" w:rsidR="00335EBD" w:rsidRPr="00335EBD" w:rsidRDefault="00335EBD" w:rsidP="00B714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33882B" w14:textId="77777777" w:rsidR="00335EBD" w:rsidRPr="00335EBD" w:rsidRDefault="00335EBD" w:rsidP="00B714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FBD63B" w14:textId="77777777" w:rsidR="00335EBD" w:rsidRPr="00335EBD" w:rsidRDefault="00335EBD" w:rsidP="00B714A1">
            <w:pPr>
              <w:rPr>
                <w:rFonts w:ascii="Arial" w:hAnsi="Arial" w:cs="Arial"/>
                <w:sz w:val="24"/>
                <w:szCs w:val="24"/>
              </w:rPr>
            </w:pPr>
            <w:r w:rsidRPr="00335EBD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3291AF1" wp14:editId="6AFB7680">
                  <wp:extent cx="2740025" cy="2054860"/>
                  <wp:effectExtent l="0" t="0" r="3175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205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564B9C" w14:textId="77777777" w:rsidR="00335EBD" w:rsidRPr="00335EBD" w:rsidRDefault="00335EBD" w:rsidP="00B714A1">
            <w:pPr>
              <w:tabs>
                <w:tab w:val="left" w:pos="1204"/>
              </w:tabs>
              <w:rPr>
                <w:rFonts w:ascii="Arial" w:hAnsi="Arial" w:cs="Arial"/>
                <w:sz w:val="24"/>
                <w:szCs w:val="24"/>
              </w:rPr>
            </w:pPr>
            <w:r w:rsidRPr="00335EBD">
              <w:rPr>
                <w:rFonts w:ascii="Arial" w:hAnsi="Arial" w:cs="Arial"/>
                <w:sz w:val="24"/>
                <w:szCs w:val="24"/>
              </w:rPr>
              <w:tab/>
            </w:r>
          </w:p>
          <w:p w14:paraId="139F5FAB" w14:textId="1148B609" w:rsidR="00F35C0F" w:rsidRPr="00257361" w:rsidRDefault="00F048F0" w:rsidP="00F35C0F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F048F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Sleid 8 </w:t>
            </w:r>
            <w:proofErr w:type="spellStart"/>
            <w:r w:rsidRPr="00F048F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parhâd</w:t>
            </w:r>
            <w:proofErr w:type="spellEnd"/>
            <w:r w:rsidRPr="00F048F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. </w:t>
            </w:r>
          </w:p>
          <w:p w14:paraId="6425CBE1" w14:textId="77777777" w:rsidR="00335EBD" w:rsidRPr="00335EBD" w:rsidRDefault="00335EBD" w:rsidP="00B714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14:paraId="66CAD9A3" w14:textId="2BD9571B" w:rsidR="00335EBD" w:rsidRPr="00257361" w:rsidRDefault="00F048F0" w:rsidP="00B714A1">
            <w:pPr>
              <w:pStyle w:val="TestunSylw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F048F0"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  <w:lang w:val="cy-GB"/>
              </w:rPr>
              <w:t>Awgrym ar gyfer gweithgaredd:</w:t>
            </w:r>
            <w:r w:rsidR="00335EBD" w:rsidRPr="00257361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 xml:space="preserve"> </w:t>
            </w:r>
            <w:r w:rsidRPr="00F048F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Gofynnwch i’r cyfranogwyr drafod mewn grwpiau beth yw'r prif arwyddion a allai ddynodi bod rhywun yn ofalwr ifanc.</w:t>
            </w:r>
          </w:p>
          <w:p w14:paraId="0F0C2799" w14:textId="3BF3E30D" w:rsidR="00335EBD" w:rsidRPr="00257361" w:rsidRDefault="00F048F0" w:rsidP="00F048F0">
            <w:pPr>
              <w:pStyle w:val="TestunSylw"/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  <w:r w:rsidRPr="00F048F0"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  <w:lang w:val="cy-GB"/>
              </w:rPr>
              <w:t xml:space="preserve">Gofynnwch am </w:t>
            </w:r>
            <w:r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  <w:lang w:val="cy-GB"/>
              </w:rPr>
              <w:t>adborth ac esboniwch</w:t>
            </w:r>
            <w:r w:rsidR="00121058"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  <w:lang w:val="cy-GB"/>
              </w:rPr>
              <w:t xml:space="preserve"> f</w:t>
            </w:r>
            <w:r w:rsidRPr="00F048F0"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  <w:lang w:val="cy-GB"/>
              </w:rPr>
              <w:t>od yr arwyddion yn cynnwys bod y disgybl:</w:t>
            </w:r>
          </w:p>
          <w:p w14:paraId="1BE09E1A" w14:textId="2F70711B" w:rsidR="00F048F0" w:rsidRPr="00F048F0" w:rsidRDefault="00F048F0" w:rsidP="00F048F0">
            <w:pPr>
              <w:pStyle w:val="TestunSylw"/>
              <w:numPr>
                <w:ilvl w:val="0"/>
                <w:numId w:val="10"/>
              </w:numPr>
              <w:spacing w:after="0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F048F0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Tangyflawni.</w:t>
            </w:r>
          </w:p>
          <w:p w14:paraId="73E51F2C" w14:textId="0743F306" w:rsidR="00F048F0" w:rsidRPr="00121058" w:rsidRDefault="00121058" w:rsidP="00121058">
            <w:pPr>
              <w:pStyle w:val="TestunSylw"/>
              <w:numPr>
                <w:ilvl w:val="0"/>
                <w:numId w:val="10"/>
              </w:numPr>
              <w:spacing w:after="0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121058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Yn hwyr i’w wersi, yn colli’r ysgol ac / neu yn methu dyddiadau cyflwyno gwaith cartref.</w:t>
            </w:r>
          </w:p>
          <w:p w14:paraId="51EB57F1" w14:textId="3C936313" w:rsidR="00121058" w:rsidRPr="00121058" w:rsidRDefault="00121058" w:rsidP="00121058">
            <w:pPr>
              <w:pStyle w:val="TestunSylw"/>
              <w:numPr>
                <w:ilvl w:val="0"/>
                <w:numId w:val="10"/>
              </w:numPr>
              <w:spacing w:after="0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121058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Wedi mynd i'w gragen, ddim yn canolbwyntio neu wedi blino.</w:t>
            </w:r>
          </w:p>
          <w:p w14:paraId="4349D36B" w14:textId="07C50A05" w:rsidR="00121058" w:rsidRPr="00121058" w:rsidRDefault="00121058" w:rsidP="00121058">
            <w:pPr>
              <w:pStyle w:val="TestunSylw"/>
              <w:numPr>
                <w:ilvl w:val="0"/>
                <w:numId w:val="10"/>
              </w:numPr>
              <w:spacing w:after="0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H</w:t>
            </w:r>
            <w:r w:rsidRPr="00121058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eb sgiliau cymdeithasol.</w:t>
            </w:r>
          </w:p>
          <w:p w14:paraId="68C345A7" w14:textId="7B6A0631" w:rsidR="00121058" w:rsidRPr="00121058" w:rsidRDefault="00121058" w:rsidP="00121058">
            <w:pPr>
              <w:pStyle w:val="TestunSylw"/>
              <w:numPr>
                <w:ilvl w:val="0"/>
                <w:numId w:val="10"/>
              </w:numPr>
              <w:spacing w:after="0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121058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Yn gyfrinachol am eu bywyd cartref</w:t>
            </w:r>
          </w:p>
          <w:p w14:paraId="331009CA" w14:textId="79637C76" w:rsidR="00121058" w:rsidRPr="00121058" w:rsidRDefault="00121058" w:rsidP="00121058">
            <w:pPr>
              <w:pStyle w:val="TestunSylw"/>
              <w:numPr>
                <w:ilvl w:val="0"/>
                <w:numId w:val="10"/>
              </w:numPr>
              <w:spacing w:after="0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121058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Â phroblemau ymddygiad.</w:t>
            </w:r>
          </w:p>
          <w:p w14:paraId="62992569" w14:textId="19FD0E9E" w:rsidR="00121058" w:rsidRPr="00121058" w:rsidRDefault="00121058" w:rsidP="00121058">
            <w:pPr>
              <w:pStyle w:val="TestunSylw"/>
              <w:numPr>
                <w:ilvl w:val="0"/>
                <w:numId w:val="10"/>
              </w:numPr>
              <w:spacing w:after="0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121058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Ddim yn cymryd rhan mewn clybiau / gweithgareddau / tripiau.</w:t>
            </w:r>
          </w:p>
          <w:p w14:paraId="270358BA" w14:textId="37B166D4" w:rsidR="00335EBD" w:rsidRPr="00D712F1" w:rsidRDefault="00121058" w:rsidP="00B714A1">
            <w:pPr>
              <w:pStyle w:val="TestunSylw"/>
              <w:numPr>
                <w:ilvl w:val="0"/>
                <w:numId w:val="10"/>
              </w:num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121058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Hefyd, efallai bod y rhiant (rhieni) yn anodd ymwneud â nhw.</w:t>
            </w:r>
          </w:p>
          <w:p w14:paraId="466FA186" w14:textId="78ED8B27" w:rsidR="00335EBD" w:rsidRPr="00257361" w:rsidRDefault="00121058" w:rsidP="00121058">
            <w:pPr>
              <w:pStyle w:val="TestunSylw"/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  <w:r w:rsidRPr="00121058"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  <w:lang w:val="cy-GB"/>
              </w:rPr>
              <w:t>Esboniwch ei bod yn bwysig cofio:</w:t>
            </w:r>
          </w:p>
          <w:p w14:paraId="55DE3D35" w14:textId="3B8938E2" w:rsidR="00121058" w:rsidRPr="00121058" w:rsidRDefault="00121058" w:rsidP="00121058">
            <w:pPr>
              <w:pStyle w:val="ParagraffRhestr"/>
              <w:numPr>
                <w:ilvl w:val="0"/>
                <w:numId w:val="3"/>
              </w:numPr>
              <w:spacing w:after="0" w:line="240" w:lineRule="auto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121058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Nad yw pob disgybl sydd ag aelod o'r teulu sy'n sâl, yn anabl neu sydd â dibyniaeth yn ofalwr ifanc, fodd bynnag, yn aml mae’r pethau hynny yn arwyddion da.</w:t>
            </w:r>
            <w:r w:rsidRPr="00121058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 xml:space="preserve">  </w:t>
            </w:r>
          </w:p>
          <w:p w14:paraId="4E530A31" w14:textId="72A9D088" w:rsidR="00335EBD" w:rsidRPr="00D712F1" w:rsidRDefault="00121058" w:rsidP="00B714A1">
            <w:pPr>
              <w:pStyle w:val="TestunSylw"/>
              <w:numPr>
                <w:ilvl w:val="0"/>
                <w:numId w:val="3"/>
              </w:numPr>
              <w:spacing w:after="0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121058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Y gall arwyddion fod plentyn neu berson ifanc yn ofalwr ifanc, wrth gwrs, hefyd fod yn arwyddion o lawer o faterion eraill.</w:t>
            </w:r>
            <w:r w:rsidRPr="00257361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 xml:space="preserve"> </w:t>
            </w:r>
            <w:r w:rsidRPr="00121058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Fodd bynnag, gall gwybod yr arwyddion hyn helpu staff i greu darlun o ddisgybl ac i ofyn y cwestiynau cywir er mwyn sefydlu bod disgybl yn ofalwr ifanc.</w:t>
            </w:r>
          </w:p>
        </w:tc>
        <w:tc>
          <w:tcPr>
            <w:tcW w:w="1276" w:type="dxa"/>
            <w:vAlign w:val="center"/>
          </w:tcPr>
          <w:p w14:paraId="62BAE70B" w14:textId="6A667F99" w:rsidR="00335EBD" w:rsidRPr="00335EBD" w:rsidRDefault="00121058" w:rsidP="00121058">
            <w:pPr>
              <w:pStyle w:val="TestunSylw"/>
              <w:rPr>
                <w:rFonts w:ascii="Arial" w:hAnsi="Arial" w:cs="Arial"/>
                <w:b/>
                <w:sz w:val="24"/>
                <w:szCs w:val="24"/>
              </w:rPr>
            </w:pPr>
            <w:r w:rsidRPr="00121058"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  <w:lang w:val="cy-GB"/>
              </w:rPr>
              <w:t>8 munud</w:t>
            </w:r>
          </w:p>
        </w:tc>
      </w:tr>
      <w:tr w:rsidR="00335EBD" w:rsidRPr="00335EBD" w14:paraId="5654A4C9" w14:textId="77777777" w:rsidTr="00121058">
        <w:trPr>
          <w:trHeight w:val="210"/>
        </w:trPr>
        <w:tc>
          <w:tcPr>
            <w:tcW w:w="4531" w:type="dxa"/>
          </w:tcPr>
          <w:p w14:paraId="755DEE51" w14:textId="28934517" w:rsidR="00335EBD" w:rsidRPr="00257361" w:rsidRDefault="00121058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121058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Sleid 9</w:t>
            </w:r>
          </w:p>
          <w:p w14:paraId="2F8CA252" w14:textId="77777777" w:rsidR="00335EBD" w:rsidRPr="00257361" w:rsidRDefault="00335EBD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14:paraId="413BF83C" w14:textId="77777777" w:rsidR="00335EBD" w:rsidRPr="00257361" w:rsidRDefault="00335EBD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257361">
              <w:rPr>
                <w:rFonts w:ascii="Arial" w:hAnsi="Arial" w:cs="Arial"/>
                <w:noProof/>
                <w:color w:val="141A37"/>
                <w:lang w:eastAsia="en-GB"/>
              </w:rPr>
              <w:drawing>
                <wp:inline distT="0" distB="0" distL="0" distR="0" wp14:anchorId="4BFDFC5E" wp14:editId="69C78354">
                  <wp:extent cx="2740025" cy="2054860"/>
                  <wp:effectExtent l="0" t="0" r="3175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205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vAlign w:val="center"/>
          </w:tcPr>
          <w:p w14:paraId="34AEE479" w14:textId="217B2FFC" w:rsidR="00335EBD" w:rsidRPr="00257361" w:rsidRDefault="00121058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121058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Unwaith bod gofalwr ifanc wedi cael ei adnabod, dylai fod gan yr ysgol broses gytunedig ar waith fel bod:</w:t>
            </w:r>
          </w:p>
          <w:p w14:paraId="116849FF" w14:textId="3B5854D9" w:rsidR="00121058" w:rsidRPr="00121058" w:rsidRDefault="00121058" w:rsidP="00121058">
            <w:pPr>
              <w:pStyle w:val="ParagraffRhestr"/>
              <w:numPr>
                <w:ilvl w:val="0"/>
                <w:numId w:val="13"/>
              </w:numPr>
              <w:spacing w:after="0" w:line="240" w:lineRule="auto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121058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Sgwrs ddilynol gyda'r disgybl i weld beth yw hyd a lled eu swyddogaeth gofalu.</w:t>
            </w:r>
          </w:p>
          <w:p w14:paraId="1445168B" w14:textId="52FFF51F" w:rsidR="00121058" w:rsidRPr="00121058" w:rsidRDefault="00121058" w:rsidP="00121058">
            <w:pPr>
              <w:pStyle w:val="ParagraffRhestr"/>
              <w:numPr>
                <w:ilvl w:val="0"/>
                <w:numId w:val="13"/>
              </w:numPr>
              <w:spacing w:after="0" w:line="240" w:lineRule="auto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121058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Anghenion y gofalwr ifanc a'i deulu yn cael eu hasesu.</w:t>
            </w:r>
            <w:r w:rsidRPr="00121058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 xml:space="preserve"> </w:t>
            </w:r>
          </w:p>
          <w:p w14:paraId="3BCF3EA7" w14:textId="74463E44" w:rsidR="00121058" w:rsidRPr="00121058" w:rsidRDefault="00D712F1" w:rsidP="00121058">
            <w:pPr>
              <w:pStyle w:val="ParagraffRhestr"/>
              <w:numPr>
                <w:ilvl w:val="0"/>
                <w:numId w:val="13"/>
              </w:numPr>
              <w:spacing w:after="0" w:line="240" w:lineRule="auto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S</w:t>
            </w:r>
            <w:r w:rsidR="00121058" w:rsidRPr="00121058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taff perthnasol a gweithwyr proffesiynol eraill yn cael eu cynnwys wrth gynllunio cefnogaeth a’i roi ar waith.</w:t>
            </w:r>
            <w:r w:rsidR="00121058" w:rsidRPr="00121058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 xml:space="preserve"> </w:t>
            </w:r>
          </w:p>
          <w:p w14:paraId="50D50BF2" w14:textId="758CDC94" w:rsidR="00121058" w:rsidRDefault="00121058" w:rsidP="00121058">
            <w:pPr>
              <w:pStyle w:val="ParagraffRhestr"/>
              <w:numPr>
                <w:ilvl w:val="0"/>
                <w:numId w:val="13"/>
              </w:numPr>
              <w:spacing w:after="0" w:line="240" w:lineRule="auto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121058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Cynlluniau disgyblion / mapiau darpariaeth yn cael eu cytuno a'u datblygu.</w:t>
            </w:r>
          </w:p>
          <w:p w14:paraId="666AC382" w14:textId="616755DD" w:rsidR="00121058" w:rsidRPr="00121058" w:rsidRDefault="00121058" w:rsidP="00121058">
            <w:pPr>
              <w:pStyle w:val="ParagraffRhestr"/>
              <w:numPr>
                <w:ilvl w:val="0"/>
                <w:numId w:val="13"/>
              </w:numPr>
              <w:spacing w:after="0" w:line="240" w:lineRule="auto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121058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Cymorth priodol yn cael ei ddarparu.</w:t>
            </w:r>
            <w:r w:rsidRPr="00121058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 xml:space="preserve"> </w:t>
            </w:r>
          </w:p>
          <w:p w14:paraId="61FFFF46" w14:textId="77077D03" w:rsidR="00121058" w:rsidRPr="00121058" w:rsidRDefault="00121058" w:rsidP="00121058">
            <w:pPr>
              <w:pStyle w:val="ParagraffRhestr"/>
              <w:numPr>
                <w:ilvl w:val="0"/>
                <w:numId w:val="13"/>
              </w:numPr>
              <w:spacing w:after="0" w:line="240" w:lineRule="auto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121058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Effeithiau ar y gofalwr ifanc a'i deulu yn cael eu monitro a'u hadolygu'n effeithiol.</w:t>
            </w:r>
          </w:p>
          <w:p w14:paraId="649D7D3C" w14:textId="77777777" w:rsidR="00335EBD" w:rsidRPr="00257361" w:rsidRDefault="00335EBD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14:paraId="08DA4210" w14:textId="4B287FDC" w:rsidR="00335EBD" w:rsidRPr="00257361" w:rsidRDefault="00121058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121058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Dylai Arweinydd Gweithredol yr Ysgol ar Faterion Gofalwyr Ifanc ddefnyddio'r sleid hon i egluro i staff beth yw’r broses gytunedig sydd ar waith yn yr hysgol.</w:t>
            </w:r>
          </w:p>
          <w:p w14:paraId="38251C6E" w14:textId="77777777" w:rsidR="00335EBD" w:rsidRDefault="00335EBD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14:paraId="02C07FC8" w14:textId="77777777" w:rsidR="00257361" w:rsidRPr="00257361" w:rsidRDefault="00257361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DF2CAA3" w14:textId="4EC1E305" w:rsidR="00335EBD" w:rsidRPr="00257361" w:rsidRDefault="00121058" w:rsidP="002573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1058"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  <w:lang w:val="cy-GB"/>
              </w:rPr>
              <w:t xml:space="preserve">5 munud </w:t>
            </w:r>
          </w:p>
        </w:tc>
      </w:tr>
      <w:tr w:rsidR="00335EBD" w:rsidRPr="00335EBD" w14:paraId="14B4831F" w14:textId="77777777" w:rsidTr="00121058">
        <w:trPr>
          <w:trHeight w:val="210"/>
        </w:trPr>
        <w:tc>
          <w:tcPr>
            <w:tcW w:w="4531" w:type="dxa"/>
          </w:tcPr>
          <w:p w14:paraId="08428E23" w14:textId="4A1E0F5D" w:rsidR="00335EBD" w:rsidRPr="00257361" w:rsidRDefault="00121058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121058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Sleid 10</w:t>
            </w:r>
          </w:p>
          <w:p w14:paraId="7C538364" w14:textId="77777777" w:rsidR="00335EBD" w:rsidRPr="00335EBD" w:rsidRDefault="00335EBD" w:rsidP="00B714A1">
            <w:pPr>
              <w:rPr>
                <w:rFonts w:ascii="Arial" w:hAnsi="Arial" w:cs="Arial"/>
                <w:sz w:val="24"/>
                <w:szCs w:val="24"/>
              </w:rPr>
            </w:pPr>
            <w:r w:rsidRPr="00335EBD"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inline distT="0" distB="0" distL="0" distR="0" wp14:anchorId="26061DE9" wp14:editId="53B638CD">
                  <wp:extent cx="2740025" cy="2054860"/>
                  <wp:effectExtent l="0" t="0" r="3175" b="254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205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E499C0" w14:textId="77777777" w:rsidR="00335EBD" w:rsidRPr="00335EBD" w:rsidRDefault="00335EBD" w:rsidP="00B714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14:paraId="1EEB2F7F" w14:textId="5837E15D" w:rsidR="00335EBD" w:rsidRPr="00257361" w:rsidRDefault="00121058" w:rsidP="00B714A1">
            <w:pPr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  <w:r w:rsidRPr="00121058"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  <w:lang w:val="cy-GB"/>
              </w:rPr>
              <w:lastRenderedPageBreak/>
              <w:t>Awgrym ar gyfer gweithgaredd</w:t>
            </w:r>
          </w:p>
          <w:p w14:paraId="3F89DF52" w14:textId="77777777" w:rsidR="00335EBD" w:rsidRPr="00257361" w:rsidRDefault="00335EBD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14:paraId="274931DF" w14:textId="2EB479D1" w:rsidR="00335EBD" w:rsidRPr="00257361" w:rsidRDefault="00121058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121058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Gofynnwch i gyfranogwyr weithio mewn grwpiau i drafod pa fath o gymorth y mae ar ofalwyr ifanc ei angen gan staff yr ysgol a nodi:</w:t>
            </w:r>
          </w:p>
          <w:p w14:paraId="7561699B" w14:textId="0D7D0C39" w:rsidR="00121058" w:rsidRPr="00121058" w:rsidRDefault="00121058" w:rsidP="00121058">
            <w:pPr>
              <w:pStyle w:val="ParagraffRhestr"/>
              <w:numPr>
                <w:ilvl w:val="0"/>
                <w:numId w:val="20"/>
              </w:numPr>
              <w:rPr>
                <w:rFonts w:ascii="Arial" w:hAnsi="Arial" w:cs="Arial"/>
                <w:color w:val="141A37"/>
                <w:sz w:val="24"/>
                <w:szCs w:val="24"/>
              </w:rPr>
            </w:pPr>
            <w:r w:rsidRPr="00121058">
              <w:rPr>
                <w:rFonts w:ascii="Arial" w:hAnsi="Arial" w:cs="Arial"/>
                <w:color w:val="141A37"/>
                <w:sz w:val="24"/>
                <w:szCs w:val="24"/>
                <w:lang w:val="cy-GB"/>
              </w:rPr>
              <w:t>Beth maen nhw eisoes yn ei wneud i gefnogi gofalwyr ifanc fel rhan o'u swyddogaeth ehangach yn yr ysgol.</w:t>
            </w:r>
          </w:p>
          <w:p w14:paraId="637E7397" w14:textId="718B88FD" w:rsidR="00121058" w:rsidRPr="00121058" w:rsidRDefault="00121058" w:rsidP="00121058">
            <w:pPr>
              <w:pStyle w:val="ParagraffRhestr"/>
              <w:numPr>
                <w:ilvl w:val="0"/>
                <w:numId w:val="20"/>
              </w:numPr>
              <w:rPr>
                <w:rFonts w:ascii="Arial" w:hAnsi="Arial" w:cs="Arial"/>
                <w:color w:val="141A37"/>
                <w:sz w:val="24"/>
                <w:szCs w:val="24"/>
              </w:rPr>
            </w:pPr>
            <w:r w:rsidRPr="00121058">
              <w:rPr>
                <w:rFonts w:ascii="Arial" w:hAnsi="Arial" w:cs="Arial"/>
                <w:color w:val="141A37"/>
                <w:sz w:val="24"/>
                <w:szCs w:val="24"/>
                <w:lang w:val="cy-GB"/>
              </w:rPr>
              <w:t>Beth arall y gallent ei wneud i gefnogi gofalwyr ifanc.</w:t>
            </w:r>
          </w:p>
          <w:p w14:paraId="59EE205A" w14:textId="0DF48672" w:rsidR="00121058" w:rsidRPr="00121058" w:rsidRDefault="00121058" w:rsidP="00121058">
            <w:pPr>
              <w:pStyle w:val="ParagraffRhestr"/>
              <w:numPr>
                <w:ilvl w:val="0"/>
                <w:numId w:val="20"/>
              </w:numPr>
              <w:rPr>
                <w:rFonts w:ascii="Arial" w:hAnsi="Arial" w:cs="Arial"/>
                <w:color w:val="141A37"/>
                <w:sz w:val="24"/>
                <w:szCs w:val="24"/>
              </w:rPr>
            </w:pPr>
            <w:r w:rsidRPr="00121058">
              <w:rPr>
                <w:rFonts w:ascii="Arial" w:hAnsi="Arial" w:cs="Arial"/>
                <w:color w:val="141A37"/>
                <w:sz w:val="24"/>
                <w:szCs w:val="24"/>
                <w:lang w:val="cy-GB"/>
              </w:rPr>
              <w:t>Pa heriau y gallent eu hwynebu wrth ddilyn y camau hyn.</w:t>
            </w:r>
          </w:p>
          <w:p w14:paraId="33DB726A" w14:textId="7B3ECC8A" w:rsidR="00121058" w:rsidRPr="00121058" w:rsidRDefault="00121058" w:rsidP="00121058">
            <w:pPr>
              <w:pStyle w:val="ParagraffRhestr"/>
              <w:numPr>
                <w:ilvl w:val="0"/>
                <w:numId w:val="20"/>
              </w:numPr>
              <w:rPr>
                <w:rFonts w:ascii="Arial" w:hAnsi="Arial" w:cs="Arial"/>
                <w:color w:val="141A37"/>
                <w:sz w:val="24"/>
                <w:szCs w:val="24"/>
              </w:rPr>
            </w:pPr>
            <w:r w:rsidRPr="00121058">
              <w:rPr>
                <w:rFonts w:ascii="Arial" w:hAnsi="Arial" w:cs="Arial"/>
                <w:color w:val="141A37"/>
                <w:sz w:val="24"/>
                <w:szCs w:val="24"/>
                <w:lang w:val="cy-GB"/>
              </w:rPr>
              <w:t>Pa gymorth y gallai fod arnynt ei angen i oresgyn yr heriau hyn.</w:t>
            </w:r>
          </w:p>
          <w:p w14:paraId="02CC2807" w14:textId="77777777" w:rsidR="00335EBD" w:rsidRPr="00257361" w:rsidRDefault="00335EBD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14:paraId="6D283522" w14:textId="08AE305D" w:rsidR="00335EBD" w:rsidRPr="00257361" w:rsidRDefault="00121058" w:rsidP="00B714A1">
            <w:pPr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  <w:r w:rsidRPr="00121058"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  <w:lang w:val="cy-GB"/>
              </w:rPr>
              <w:t>Dosbarthwch Daflen 1</w:t>
            </w:r>
            <w:r w:rsidR="004A4F50"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  <w:t xml:space="preserve"> </w:t>
            </w:r>
            <w:r w:rsidR="00335EBD" w:rsidRPr="00257361"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  <w:t xml:space="preserve"> </w:t>
            </w:r>
          </w:p>
          <w:p w14:paraId="3A8B5A15" w14:textId="77777777" w:rsidR="00335EBD" w:rsidRPr="00257361" w:rsidRDefault="00335EBD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14:paraId="0F0BA46F" w14:textId="768BF7A2" w:rsidR="00335EBD" w:rsidRPr="00335EBD" w:rsidRDefault="00121058" w:rsidP="00B714A1">
            <w:pPr>
              <w:rPr>
                <w:rFonts w:ascii="Arial" w:hAnsi="Arial" w:cs="Arial"/>
                <w:sz w:val="24"/>
                <w:szCs w:val="24"/>
              </w:rPr>
            </w:pPr>
            <w:r w:rsidRPr="00121058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Ar ôl y sesiwn adborth dylid casglu'r holl daflenni adborth.</w:t>
            </w:r>
            <w:r w:rsidR="00335EBD" w:rsidRPr="00257361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 xml:space="preserve"> </w:t>
            </w:r>
            <w:r w:rsidRPr="00121058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O wneud hynny gallai’r hyfforddwr gylchredeg yr holl adborth i'r holl gyfranogwyr ar ôl yr hyfforddiant.</w:t>
            </w:r>
          </w:p>
        </w:tc>
        <w:tc>
          <w:tcPr>
            <w:tcW w:w="1276" w:type="dxa"/>
            <w:vAlign w:val="center"/>
          </w:tcPr>
          <w:p w14:paraId="4CAFF0C5" w14:textId="4B82F96F" w:rsidR="00335EBD" w:rsidRPr="00335EBD" w:rsidRDefault="00121058" w:rsidP="00B714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058"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  <w:lang w:val="cy-GB"/>
              </w:rPr>
              <w:t xml:space="preserve">15 munud </w:t>
            </w:r>
          </w:p>
        </w:tc>
      </w:tr>
      <w:tr w:rsidR="00335EBD" w:rsidRPr="00335EBD" w14:paraId="1584244B" w14:textId="77777777" w:rsidTr="00121058">
        <w:trPr>
          <w:trHeight w:val="210"/>
        </w:trPr>
        <w:tc>
          <w:tcPr>
            <w:tcW w:w="4531" w:type="dxa"/>
          </w:tcPr>
          <w:p w14:paraId="6C16EFA9" w14:textId="7EB24BD8" w:rsidR="00335EBD" w:rsidRPr="00257361" w:rsidRDefault="00121058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121058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Sleid 11</w:t>
            </w:r>
          </w:p>
          <w:p w14:paraId="46F51776" w14:textId="77777777" w:rsidR="00335EBD" w:rsidRPr="00257361" w:rsidRDefault="00335EBD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14:paraId="4391E774" w14:textId="77777777" w:rsidR="00335EBD" w:rsidRPr="00257361" w:rsidRDefault="00335EBD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257361">
              <w:rPr>
                <w:rFonts w:ascii="Arial" w:hAnsi="Arial" w:cs="Arial"/>
                <w:noProof/>
                <w:color w:val="141A37"/>
                <w:lang w:eastAsia="en-GB"/>
              </w:rPr>
              <w:drawing>
                <wp:inline distT="0" distB="0" distL="0" distR="0" wp14:anchorId="10AE036A" wp14:editId="7EC5C568">
                  <wp:extent cx="2740025" cy="2054860"/>
                  <wp:effectExtent l="0" t="0" r="3175" b="254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205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vAlign w:val="center"/>
          </w:tcPr>
          <w:p w14:paraId="4F6921F5" w14:textId="1DCF9E4E" w:rsidR="00335EBD" w:rsidRPr="00257361" w:rsidRDefault="00121058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121058"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  <w:lang w:val="cy-GB"/>
              </w:rPr>
              <w:t xml:space="preserve">Cofiwch </w:t>
            </w:r>
            <w:r w:rsidRPr="00121058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roi manylion cyswllt fel y gall y staff gysylltu os oes ganddynt unrhyw gwestiynau</w:t>
            </w:r>
          </w:p>
          <w:p w14:paraId="0F48A586" w14:textId="77777777" w:rsidR="00335EBD" w:rsidRPr="00257361" w:rsidRDefault="00335EBD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14:paraId="7102C045" w14:textId="657F3B17" w:rsidR="00335EBD" w:rsidRPr="00257361" w:rsidRDefault="00121058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121058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Rhowch grynodeb o’r prif bwyntiau yr ydych wedi edrych arnynt drwy ofyn i'r cyfranogwyr edrych ato ar y siartiau troi o Sleid 1 ac adrodd am dri pheth y maent wedi eu dysgu yn ystod y sesiwn.</w:t>
            </w:r>
          </w:p>
          <w:p w14:paraId="119718EC" w14:textId="77777777" w:rsidR="00335EBD" w:rsidRPr="00257361" w:rsidRDefault="00335EBD" w:rsidP="00B714A1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14:paraId="6CA3C0F7" w14:textId="6DB16D9E" w:rsidR="00335EBD" w:rsidRPr="00257361" w:rsidRDefault="00121058" w:rsidP="00B714A1">
            <w:pPr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  <w:r w:rsidRPr="00121058"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  <w:lang w:val="cy-GB"/>
              </w:rPr>
              <w:t>Eglurwch:</w:t>
            </w:r>
            <w:r w:rsidR="00335EBD" w:rsidRPr="00257361"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  <w:t xml:space="preserve"> </w:t>
            </w:r>
          </w:p>
          <w:p w14:paraId="567B5367" w14:textId="6D160D58" w:rsidR="00121058" w:rsidRPr="00121058" w:rsidRDefault="00121058" w:rsidP="00121058">
            <w:pPr>
              <w:pStyle w:val="ParagraffRhestr"/>
              <w:numPr>
                <w:ilvl w:val="0"/>
                <w:numId w:val="14"/>
              </w:numPr>
              <w:spacing w:after="0" w:line="240" w:lineRule="auto"/>
              <w:rPr>
                <w:rStyle w:val="tw4winMark"/>
                <w:rFonts w:ascii="Arial" w:eastAsiaTheme="minorEastAsia" w:hAnsi="Arial" w:cs="Arial"/>
                <w:noProof w:val="0"/>
                <w:vanish w:val="0"/>
                <w:color w:val="141A37"/>
                <w:kern w:val="0"/>
                <w:sz w:val="24"/>
                <w:szCs w:val="24"/>
                <w:vertAlign w:val="baseline"/>
              </w:rPr>
            </w:pPr>
            <w:r w:rsidRPr="00121058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Ein bod wedi cynnal yr hyfforddiant hwn er mwyn sicrhau bod pob aelod staff yn gwybod pa mor bwysig yw eu swyddogaeth wrth gefnogi gofalwyr ifanc yn yr ysgol.</w:t>
            </w:r>
            <w:r w:rsidRPr="00121058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 xml:space="preserve"> </w:t>
            </w:r>
            <w:r w:rsidRPr="00121058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Fod hyn yn sicrhau bod yr ysgol yn lle pleserus i ofalwyr ifanc a’u bod wedi eu harfogi i gyrraedd eu llawn botensial.</w:t>
            </w:r>
          </w:p>
          <w:p w14:paraId="47920221" w14:textId="28E2F293" w:rsidR="00121058" w:rsidRPr="00121058" w:rsidRDefault="00D712F1" w:rsidP="00121058">
            <w:pPr>
              <w:pStyle w:val="ParagraffRhestr"/>
              <w:numPr>
                <w:ilvl w:val="0"/>
                <w:numId w:val="14"/>
              </w:numPr>
              <w:spacing w:after="0" w:line="240" w:lineRule="auto"/>
              <w:rPr>
                <w:rStyle w:val="tw4winMark"/>
                <w:rFonts w:ascii="Arial" w:eastAsiaTheme="minorEastAsia" w:hAnsi="Arial" w:cs="Arial"/>
                <w:noProof w:val="0"/>
                <w:vanish w:val="0"/>
                <w:color w:val="141A37"/>
                <w:kern w:val="0"/>
                <w:sz w:val="24"/>
                <w:szCs w:val="24"/>
                <w:vertAlign w:val="baseline"/>
              </w:rPr>
            </w:pPr>
            <w: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Gall a</w:t>
            </w:r>
            <w:r w:rsidR="00121058" w:rsidRPr="00121058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dnabod </w:t>
            </w:r>
            <w: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g</w:t>
            </w:r>
            <w:r w:rsidR="00121058" w:rsidRPr="00121058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ofalwr ifanc yn gynnar eu </w:t>
            </w:r>
            <w:r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cynorthwyo i beidio ag ymgymryd â swyddogaeth ofalu s</w:t>
            </w:r>
            <w:r w:rsidR="00121058" w:rsidRPr="00121058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y'n ormodol neu'n amhriodol.</w:t>
            </w:r>
            <w:r w:rsidR="00121058" w:rsidRPr="00121058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 xml:space="preserve"> </w:t>
            </w:r>
            <w:r w:rsidR="00121058" w:rsidRPr="00121058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Ni ddylai swyddogaeth o</w:t>
            </w:r>
            <w:r w:rsidR="00121058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falu unrhyw b</w:t>
            </w:r>
            <w:r w:rsidR="00121058" w:rsidRPr="00121058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lentyn neu berson ifanc effeithio ar eu haddysg, eu lles a’u potensial.</w:t>
            </w:r>
          </w:p>
          <w:p w14:paraId="05A5FD15" w14:textId="28691D5D" w:rsidR="00121058" w:rsidRPr="00121058" w:rsidRDefault="00121058" w:rsidP="00121058">
            <w:pPr>
              <w:pStyle w:val="ParagraffRhestr"/>
              <w:numPr>
                <w:ilvl w:val="0"/>
                <w:numId w:val="14"/>
              </w:numPr>
              <w:spacing w:after="0" w:line="240" w:lineRule="auto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121058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Er mwyn cefnogi cyfranogwyr i fyfyrio ar eu dysgu, dosbarthwch Daflen 2 a gofynnwch i’r cyfranogwyr ei llenwi cyn gadael.</w:t>
            </w:r>
          </w:p>
          <w:p w14:paraId="5F49E359" w14:textId="5EB350D4" w:rsidR="00335EBD" w:rsidRPr="00121058" w:rsidRDefault="00335EBD" w:rsidP="00121058">
            <w:pPr>
              <w:ind w:left="720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A3C332" w14:textId="740D6997" w:rsidR="00335EBD" w:rsidRPr="00257361" w:rsidRDefault="00121058" w:rsidP="00B714A1">
            <w:pPr>
              <w:jc w:val="center"/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  <w:r w:rsidRPr="00121058"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  <w:lang w:val="cy-GB"/>
              </w:rPr>
              <w:t xml:space="preserve">5 munud </w:t>
            </w:r>
          </w:p>
        </w:tc>
      </w:tr>
    </w:tbl>
    <w:p w14:paraId="0970FD88" w14:textId="77777777" w:rsidR="00F0270C" w:rsidRPr="00CC7E5F" w:rsidRDefault="00F0270C" w:rsidP="006D1883">
      <w:pPr>
        <w:ind w:right="964"/>
        <w:rPr>
          <w:rFonts w:ascii="Arial" w:hAnsi="Arial" w:cs="Arial"/>
          <w:color w:val="141A37"/>
        </w:rPr>
      </w:pPr>
      <w:bookmarkStart w:id="6" w:name="cysill"/>
      <w:bookmarkEnd w:id="6"/>
    </w:p>
    <w:sectPr w:rsidR="00F0270C" w:rsidRPr="00CC7E5F" w:rsidSect="006D1883">
      <w:pgSz w:w="16840" w:h="11900" w:orient="landscape"/>
      <w:pgMar w:top="720" w:right="851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AD9D4" w14:textId="77777777" w:rsidR="00121058" w:rsidRDefault="00121058" w:rsidP="00F0270C">
      <w:r>
        <w:separator/>
      </w:r>
    </w:p>
  </w:endnote>
  <w:endnote w:type="continuationSeparator" w:id="0">
    <w:p w14:paraId="32D2C979" w14:textId="77777777" w:rsidR="00121058" w:rsidRDefault="00121058" w:rsidP="00F0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-Regula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9FB18" w14:textId="52DE5598" w:rsidR="00121058" w:rsidRPr="00652E8F" w:rsidRDefault="00121058" w:rsidP="00F0270C">
    <w:pPr>
      <w:pStyle w:val="Troedyn"/>
      <w:ind w:right="964"/>
      <w:jc w:val="right"/>
      <w:rPr>
        <w:color w:val="141A37"/>
        <w:lang w:val="cy-GB"/>
      </w:rPr>
    </w:pPr>
    <w:r w:rsidRPr="00652E8F">
      <w:rPr>
        <w:rFonts w:ascii="Arial" w:hAnsi="Arial" w:cs="Arial"/>
        <w:color w:val="141A37"/>
        <w:lang w:val="cy-GB"/>
      </w:rPr>
      <w:t>Cefnogi Gofalwyr Ifanc mewn Ysgolion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F1A1C" w14:textId="77777777" w:rsidR="00121058" w:rsidRDefault="00121058" w:rsidP="00F0270C">
      <w:r>
        <w:separator/>
      </w:r>
    </w:p>
  </w:footnote>
  <w:footnote w:type="continuationSeparator" w:id="0">
    <w:p w14:paraId="7E40BF10" w14:textId="77777777" w:rsidR="00121058" w:rsidRDefault="00121058" w:rsidP="00F0270C">
      <w:r>
        <w:continuationSeparator/>
      </w:r>
    </w:p>
  </w:footnote>
  <w:footnote w:id="1">
    <w:p w14:paraId="02B9E7AC" w14:textId="7841872C" w:rsidR="00121058" w:rsidRPr="00D712F1" w:rsidRDefault="00121058" w:rsidP="00C234DA">
      <w:pPr>
        <w:pStyle w:val="TestunTroednodyn"/>
        <w:rPr>
          <w:rFonts w:ascii="Arial" w:hAnsi="Arial" w:cs="Arial"/>
          <w:lang w:val="cy-GB"/>
        </w:rPr>
      </w:pPr>
      <w:r w:rsidRPr="00D712F1">
        <w:rPr>
          <w:rStyle w:val="CyfeirnodTroednodyn"/>
          <w:rFonts w:ascii="Arial" w:hAnsi="Arial" w:cs="Arial"/>
          <w:lang w:val="cy-GB"/>
        </w:rPr>
        <w:footnoteRef/>
      </w:r>
      <w:r w:rsidR="003804EC" w:rsidRPr="00D712F1">
        <w:rPr>
          <w:rFonts w:ascii="Arial" w:hAnsi="Arial" w:cs="Arial"/>
          <w:lang w:val="cy-GB"/>
        </w:rPr>
        <w:t xml:space="preserve"> </w:t>
      </w:r>
      <w:proofErr w:type="spellStart"/>
      <w:r w:rsidR="003804EC" w:rsidRPr="00D712F1">
        <w:rPr>
          <w:rFonts w:ascii="Arial" w:hAnsi="Arial" w:cs="Arial"/>
          <w:lang w:val="cy-GB"/>
        </w:rPr>
        <w:t>Sempik</w:t>
      </w:r>
      <w:proofErr w:type="spellEnd"/>
      <w:r w:rsidR="003804EC" w:rsidRPr="00D712F1">
        <w:rPr>
          <w:rFonts w:ascii="Arial" w:hAnsi="Arial" w:cs="Arial"/>
          <w:lang w:val="cy-GB"/>
        </w:rPr>
        <w:t>, J. a</w:t>
      </w:r>
      <w:r w:rsidRPr="00D712F1">
        <w:rPr>
          <w:rFonts w:ascii="Arial" w:hAnsi="Arial" w:cs="Arial"/>
          <w:lang w:val="cy-GB"/>
        </w:rPr>
        <w:t xml:space="preserve"> </w:t>
      </w:r>
      <w:proofErr w:type="spellStart"/>
      <w:r w:rsidRPr="00D712F1">
        <w:rPr>
          <w:rFonts w:ascii="Arial" w:hAnsi="Arial" w:cs="Arial"/>
          <w:lang w:val="cy-GB"/>
        </w:rPr>
        <w:t>Becker</w:t>
      </w:r>
      <w:proofErr w:type="spellEnd"/>
      <w:r w:rsidRPr="00D712F1">
        <w:rPr>
          <w:rFonts w:ascii="Arial" w:hAnsi="Arial" w:cs="Arial"/>
          <w:lang w:val="cy-GB"/>
        </w:rPr>
        <w:t xml:space="preserve">, S. (2013) Young </w:t>
      </w:r>
      <w:proofErr w:type="spellStart"/>
      <w:r w:rsidRPr="00D712F1">
        <w:rPr>
          <w:rFonts w:ascii="Arial" w:hAnsi="Arial" w:cs="Arial"/>
          <w:lang w:val="cy-GB"/>
        </w:rPr>
        <w:t>Adult</w:t>
      </w:r>
      <w:proofErr w:type="spellEnd"/>
      <w:r w:rsidRPr="00D712F1">
        <w:rPr>
          <w:rFonts w:ascii="Arial" w:hAnsi="Arial" w:cs="Arial"/>
          <w:lang w:val="cy-GB"/>
        </w:rPr>
        <w:t xml:space="preserve"> </w:t>
      </w:r>
      <w:proofErr w:type="spellStart"/>
      <w:r w:rsidRPr="00D712F1">
        <w:rPr>
          <w:rFonts w:ascii="Arial" w:hAnsi="Arial" w:cs="Arial"/>
          <w:lang w:val="cy-GB"/>
        </w:rPr>
        <w:t>Carers</w:t>
      </w:r>
      <w:proofErr w:type="spellEnd"/>
      <w:r w:rsidRPr="00D712F1">
        <w:rPr>
          <w:rFonts w:ascii="Arial" w:hAnsi="Arial" w:cs="Arial"/>
          <w:lang w:val="cy-GB"/>
        </w:rPr>
        <w:t xml:space="preserve"> at </w:t>
      </w:r>
      <w:proofErr w:type="spellStart"/>
      <w:r w:rsidRPr="00D712F1">
        <w:rPr>
          <w:rFonts w:ascii="Arial" w:hAnsi="Arial" w:cs="Arial"/>
          <w:lang w:val="cy-GB"/>
        </w:rPr>
        <w:t>School</w:t>
      </w:r>
      <w:proofErr w:type="spellEnd"/>
      <w:r w:rsidRPr="00D712F1">
        <w:rPr>
          <w:rFonts w:ascii="Arial" w:hAnsi="Arial" w:cs="Arial"/>
          <w:lang w:val="cy-GB"/>
        </w:rPr>
        <w:t xml:space="preserve">: </w:t>
      </w:r>
      <w:proofErr w:type="spellStart"/>
      <w:r w:rsidRPr="00D712F1">
        <w:rPr>
          <w:rFonts w:ascii="Arial" w:hAnsi="Arial" w:cs="Arial"/>
          <w:lang w:val="cy-GB"/>
        </w:rPr>
        <w:t>Experiences</w:t>
      </w:r>
      <w:proofErr w:type="spellEnd"/>
      <w:r w:rsidRPr="00D712F1">
        <w:rPr>
          <w:rFonts w:ascii="Arial" w:hAnsi="Arial" w:cs="Arial"/>
          <w:lang w:val="cy-GB"/>
        </w:rPr>
        <w:t xml:space="preserve"> </w:t>
      </w:r>
      <w:proofErr w:type="spellStart"/>
      <w:r w:rsidRPr="00D712F1">
        <w:rPr>
          <w:rFonts w:ascii="Arial" w:hAnsi="Arial" w:cs="Arial"/>
          <w:lang w:val="cy-GB"/>
        </w:rPr>
        <w:t>and</w:t>
      </w:r>
      <w:proofErr w:type="spellEnd"/>
      <w:r w:rsidRPr="00D712F1">
        <w:rPr>
          <w:rFonts w:ascii="Arial" w:hAnsi="Arial" w:cs="Arial"/>
          <w:lang w:val="cy-GB"/>
        </w:rPr>
        <w:t xml:space="preserve"> </w:t>
      </w:r>
      <w:proofErr w:type="spellStart"/>
      <w:r w:rsidRPr="00D712F1">
        <w:rPr>
          <w:rFonts w:ascii="Arial" w:hAnsi="Arial" w:cs="Arial"/>
          <w:lang w:val="cy-GB"/>
        </w:rPr>
        <w:t>Perceptions</w:t>
      </w:r>
      <w:proofErr w:type="spellEnd"/>
      <w:r w:rsidRPr="00D712F1">
        <w:rPr>
          <w:rFonts w:ascii="Arial" w:hAnsi="Arial" w:cs="Arial"/>
          <w:lang w:val="cy-GB"/>
        </w:rPr>
        <w:t xml:space="preserve"> of </w:t>
      </w:r>
      <w:proofErr w:type="spellStart"/>
      <w:r w:rsidRPr="00D712F1">
        <w:rPr>
          <w:rFonts w:ascii="Arial" w:hAnsi="Arial" w:cs="Arial"/>
          <w:lang w:val="cy-GB"/>
        </w:rPr>
        <w:t>Caring</w:t>
      </w:r>
      <w:proofErr w:type="spellEnd"/>
      <w:r w:rsidRPr="00D712F1">
        <w:rPr>
          <w:rFonts w:ascii="Arial" w:hAnsi="Arial" w:cs="Arial"/>
          <w:lang w:val="cy-GB"/>
        </w:rPr>
        <w:t xml:space="preserve"> </w:t>
      </w:r>
      <w:proofErr w:type="spellStart"/>
      <w:r w:rsidRPr="00D712F1">
        <w:rPr>
          <w:rFonts w:ascii="Arial" w:hAnsi="Arial" w:cs="Arial"/>
          <w:lang w:val="cy-GB"/>
        </w:rPr>
        <w:t>and</w:t>
      </w:r>
      <w:proofErr w:type="spellEnd"/>
      <w:r w:rsidRPr="00D712F1">
        <w:rPr>
          <w:rFonts w:ascii="Arial" w:hAnsi="Arial" w:cs="Arial"/>
          <w:lang w:val="cy-GB"/>
        </w:rPr>
        <w:t xml:space="preserve"> </w:t>
      </w:r>
      <w:proofErr w:type="spellStart"/>
      <w:r w:rsidRPr="00D712F1">
        <w:rPr>
          <w:rFonts w:ascii="Arial" w:hAnsi="Arial" w:cs="Arial"/>
          <w:lang w:val="cy-GB"/>
        </w:rPr>
        <w:t>Education</w:t>
      </w:r>
      <w:proofErr w:type="spellEnd"/>
      <w:r w:rsidRPr="00D712F1">
        <w:rPr>
          <w:rFonts w:ascii="Arial" w:hAnsi="Arial" w:cs="Arial"/>
          <w:lang w:val="cy-GB"/>
        </w:rPr>
        <w:t>. (</w:t>
      </w:r>
      <w:r w:rsidR="003804EC" w:rsidRPr="00D712F1">
        <w:rPr>
          <w:rFonts w:ascii="Arial" w:hAnsi="Arial" w:cs="Arial"/>
          <w:lang w:val="cy-GB"/>
        </w:rPr>
        <w:t>Llundain</w:t>
      </w:r>
      <w:r w:rsidRPr="00D712F1">
        <w:rPr>
          <w:rFonts w:ascii="Arial" w:hAnsi="Arial" w:cs="Arial"/>
          <w:lang w:val="cy-GB"/>
        </w:rPr>
        <w:t xml:space="preserve">, </w:t>
      </w:r>
      <w:r w:rsidR="003804EC" w:rsidRPr="00D712F1">
        <w:rPr>
          <w:rFonts w:ascii="Arial" w:hAnsi="Arial" w:cs="Arial"/>
          <w:lang w:val="cy-GB"/>
        </w:rPr>
        <w:t>Yr Ymddiriedolaeth Gofalwyr</w:t>
      </w:r>
      <w:r w:rsidRPr="00D712F1">
        <w:rPr>
          <w:rFonts w:ascii="Arial" w:hAnsi="Arial" w:cs="Arial"/>
          <w:lang w:val="cy-GB"/>
        </w:rPr>
        <w:t xml:space="preserve">)  </w:t>
      </w:r>
    </w:p>
  </w:footnote>
  <w:footnote w:id="2">
    <w:p w14:paraId="07B14746" w14:textId="4A001A9B" w:rsidR="00121058" w:rsidRPr="00D712F1" w:rsidRDefault="00121058" w:rsidP="00C234DA">
      <w:pPr>
        <w:spacing w:before="312" w:after="312" w:line="312" w:lineRule="atLeast"/>
        <w:rPr>
          <w:rFonts w:ascii="Arial" w:eastAsia="Times New Roman" w:hAnsi="Arial" w:cs="Arial"/>
          <w:sz w:val="20"/>
          <w:szCs w:val="20"/>
          <w:lang w:val="cy-GB" w:eastAsia="en-GB"/>
        </w:rPr>
      </w:pPr>
      <w:r w:rsidRPr="00D712F1">
        <w:rPr>
          <w:rStyle w:val="CyfeirnodTroednodyn"/>
          <w:rFonts w:ascii="Arial" w:hAnsi="Arial" w:cs="Arial"/>
          <w:sz w:val="20"/>
          <w:szCs w:val="20"/>
          <w:lang w:val="cy-GB"/>
        </w:rPr>
        <w:footnoteRef/>
      </w:r>
      <w:r w:rsidRPr="00D712F1">
        <w:rPr>
          <w:rFonts w:ascii="Arial" w:hAnsi="Arial" w:cs="Arial"/>
          <w:sz w:val="20"/>
          <w:szCs w:val="20"/>
          <w:lang w:val="cy-GB"/>
        </w:rPr>
        <w:t xml:space="preserve"> </w:t>
      </w:r>
      <w:r w:rsidR="00D712F1"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>Ffynhonnell</w:t>
      </w:r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: 1-4 </w:t>
      </w:r>
      <w:proofErr w:type="spellStart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>Hidden</w:t>
      </w:r>
      <w:proofErr w:type="spellEnd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</w:t>
      </w:r>
      <w:proofErr w:type="spellStart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>from</w:t>
      </w:r>
      <w:proofErr w:type="spellEnd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View: the </w:t>
      </w:r>
      <w:proofErr w:type="spellStart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>experiences</w:t>
      </w:r>
      <w:proofErr w:type="spellEnd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of </w:t>
      </w:r>
      <w:proofErr w:type="spellStart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>young</w:t>
      </w:r>
      <w:proofErr w:type="spellEnd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</w:t>
      </w:r>
      <w:proofErr w:type="spellStart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>carers</w:t>
      </w:r>
      <w:proofErr w:type="spellEnd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</w:t>
      </w:r>
      <w:proofErr w:type="spellStart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>in</w:t>
      </w:r>
      <w:proofErr w:type="spellEnd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</w:t>
      </w:r>
      <w:proofErr w:type="spellStart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>England</w:t>
      </w:r>
      <w:proofErr w:type="spellEnd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(</w:t>
      </w:r>
      <w:r w:rsidR="00D712F1"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>Cymdeithas y Plant</w:t>
      </w:r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2013) / 5 Young </w:t>
      </w:r>
      <w:proofErr w:type="spellStart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>Adult</w:t>
      </w:r>
      <w:proofErr w:type="spellEnd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</w:t>
      </w:r>
      <w:proofErr w:type="spellStart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>Carers</w:t>
      </w:r>
      <w:proofErr w:type="spellEnd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at </w:t>
      </w:r>
      <w:proofErr w:type="spellStart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>School</w:t>
      </w:r>
      <w:proofErr w:type="spellEnd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: </w:t>
      </w:r>
      <w:proofErr w:type="spellStart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>Experiences</w:t>
      </w:r>
      <w:proofErr w:type="spellEnd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</w:t>
      </w:r>
      <w:proofErr w:type="spellStart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>and</w:t>
      </w:r>
      <w:proofErr w:type="spellEnd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</w:t>
      </w:r>
      <w:proofErr w:type="spellStart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>Perceptions</w:t>
      </w:r>
      <w:proofErr w:type="spellEnd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of </w:t>
      </w:r>
      <w:proofErr w:type="spellStart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>Caring</w:t>
      </w:r>
      <w:proofErr w:type="spellEnd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</w:t>
      </w:r>
      <w:proofErr w:type="spellStart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>and</w:t>
      </w:r>
      <w:proofErr w:type="spellEnd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</w:t>
      </w:r>
      <w:proofErr w:type="spellStart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>Education</w:t>
      </w:r>
      <w:proofErr w:type="spellEnd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(</w:t>
      </w:r>
      <w:r w:rsidR="00D712F1"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>Yr Ymddiriedolaeth Gofalwyr</w:t>
      </w:r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2013).</w:t>
      </w:r>
    </w:p>
    <w:p w14:paraId="3707F7DC" w14:textId="77777777" w:rsidR="00121058" w:rsidRPr="00D712F1" w:rsidRDefault="00121058" w:rsidP="00C234DA">
      <w:pPr>
        <w:pStyle w:val="TestunTroednodyn"/>
        <w:rPr>
          <w:rFonts w:ascii="Arial" w:hAnsi="Arial" w:cs="Arial"/>
          <w:lang w:val="cy-GB"/>
        </w:rPr>
      </w:pPr>
    </w:p>
  </w:footnote>
  <w:footnote w:id="3">
    <w:p w14:paraId="1A44A738" w14:textId="148BA1EE" w:rsidR="00121058" w:rsidRPr="00D712F1" w:rsidRDefault="00121058" w:rsidP="00C234DA">
      <w:pPr>
        <w:spacing w:before="312" w:after="312" w:line="312" w:lineRule="atLeast"/>
        <w:rPr>
          <w:rFonts w:ascii="Arial" w:eastAsia="Times New Roman" w:hAnsi="Arial" w:cs="Arial"/>
          <w:sz w:val="20"/>
          <w:szCs w:val="20"/>
          <w:lang w:val="cy-GB" w:eastAsia="en-GB"/>
        </w:rPr>
      </w:pPr>
      <w:r w:rsidRPr="00D712F1">
        <w:rPr>
          <w:rStyle w:val="CyfeirnodTroednodyn"/>
          <w:rFonts w:ascii="Arial" w:hAnsi="Arial" w:cs="Arial"/>
          <w:sz w:val="20"/>
          <w:szCs w:val="20"/>
          <w:lang w:val="cy-GB"/>
        </w:rPr>
        <w:footnoteRef/>
      </w:r>
      <w:r w:rsidRPr="00D712F1">
        <w:rPr>
          <w:rFonts w:ascii="Arial" w:hAnsi="Arial" w:cs="Arial"/>
          <w:sz w:val="20"/>
          <w:szCs w:val="20"/>
          <w:lang w:val="cy-GB"/>
        </w:rPr>
        <w:t xml:space="preserve"> </w:t>
      </w:r>
      <w:r w:rsidR="00D712F1"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>Ffynhonnell</w:t>
      </w:r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: 1-4 </w:t>
      </w:r>
      <w:proofErr w:type="spellStart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>Hidden</w:t>
      </w:r>
      <w:proofErr w:type="spellEnd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</w:t>
      </w:r>
      <w:proofErr w:type="spellStart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>from</w:t>
      </w:r>
      <w:proofErr w:type="spellEnd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View: the </w:t>
      </w:r>
      <w:proofErr w:type="spellStart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>experiences</w:t>
      </w:r>
      <w:proofErr w:type="spellEnd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of </w:t>
      </w:r>
      <w:proofErr w:type="spellStart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>young</w:t>
      </w:r>
      <w:proofErr w:type="spellEnd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</w:t>
      </w:r>
      <w:proofErr w:type="spellStart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>carers</w:t>
      </w:r>
      <w:proofErr w:type="spellEnd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</w:t>
      </w:r>
      <w:proofErr w:type="spellStart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>in</w:t>
      </w:r>
      <w:proofErr w:type="spellEnd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</w:t>
      </w:r>
      <w:proofErr w:type="spellStart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>England</w:t>
      </w:r>
      <w:proofErr w:type="spellEnd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(</w:t>
      </w:r>
      <w:r w:rsidR="00D712F1"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>Cymdeithas y Plant</w:t>
      </w:r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2013) / 5 Young </w:t>
      </w:r>
      <w:proofErr w:type="spellStart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>Adult</w:t>
      </w:r>
      <w:proofErr w:type="spellEnd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</w:t>
      </w:r>
      <w:proofErr w:type="spellStart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>Carers</w:t>
      </w:r>
      <w:proofErr w:type="spellEnd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at </w:t>
      </w:r>
      <w:proofErr w:type="spellStart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>School</w:t>
      </w:r>
      <w:proofErr w:type="spellEnd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: </w:t>
      </w:r>
      <w:proofErr w:type="spellStart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>Experiences</w:t>
      </w:r>
      <w:proofErr w:type="spellEnd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</w:t>
      </w:r>
      <w:proofErr w:type="spellStart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>and</w:t>
      </w:r>
      <w:proofErr w:type="spellEnd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</w:t>
      </w:r>
      <w:proofErr w:type="spellStart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>Perceptions</w:t>
      </w:r>
      <w:proofErr w:type="spellEnd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of </w:t>
      </w:r>
      <w:proofErr w:type="spellStart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>Caring</w:t>
      </w:r>
      <w:proofErr w:type="spellEnd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</w:t>
      </w:r>
      <w:proofErr w:type="spellStart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>and</w:t>
      </w:r>
      <w:proofErr w:type="spellEnd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</w:t>
      </w:r>
      <w:proofErr w:type="spellStart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>Education</w:t>
      </w:r>
      <w:proofErr w:type="spellEnd"/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(</w:t>
      </w:r>
      <w:r w:rsidR="00D712F1"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>Yr Ymddiriedolaeth Gofalwyr</w:t>
      </w:r>
      <w:r w:rsidRPr="00D712F1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2013).</w:t>
      </w:r>
    </w:p>
    <w:p w14:paraId="56CFD3D4" w14:textId="77777777" w:rsidR="00121058" w:rsidRPr="00D712F1" w:rsidRDefault="00121058" w:rsidP="00C234DA">
      <w:pPr>
        <w:pStyle w:val="TestunTroednodyn"/>
        <w:rPr>
          <w:rFonts w:ascii="Arial" w:hAnsi="Arial" w:cs="Arial"/>
          <w:lang w:val="cy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45F39" w14:textId="3D27742D" w:rsidR="00121058" w:rsidRDefault="00121058">
    <w:pPr>
      <w:pStyle w:val="Pennyn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C356FAA" wp14:editId="2DA0C64E">
          <wp:simplePos x="0" y="0"/>
          <wp:positionH relativeFrom="column">
            <wp:posOffset>7153275</wp:posOffset>
          </wp:positionH>
          <wp:positionV relativeFrom="paragraph">
            <wp:posOffset>-412115</wp:posOffset>
          </wp:positionV>
          <wp:extent cx="2890439" cy="847989"/>
          <wp:effectExtent l="0" t="0" r="5715" b="9525"/>
          <wp:wrapTight wrapText="bothSides">
            <wp:wrapPolygon edited="0">
              <wp:start x="0" y="0"/>
              <wp:lineTo x="0" y="21357"/>
              <wp:lineTo x="21500" y="21357"/>
              <wp:lineTo x="215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T%20Wales%20logo%20biling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0439" cy="847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41B"/>
    <w:multiLevelType w:val="hybridMultilevel"/>
    <w:tmpl w:val="D2661FE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8B621D6"/>
    <w:multiLevelType w:val="hybridMultilevel"/>
    <w:tmpl w:val="1708E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5346"/>
    <w:multiLevelType w:val="hybridMultilevel"/>
    <w:tmpl w:val="F0E65C60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2567E9A"/>
    <w:multiLevelType w:val="hybridMultilevel"/>
    <w:tmpl w:val="732C0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0178A9"/>
    <w:multiLevelType w:val="hybridMultilevel"/>
    <w:tmpl w:val="B5F2BB5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26A966E0"/>
    <w:multiLevelType w:val="hybridMultilevel"/>
    <w:tmpl w:val="EE54BBA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2FEF1CF3"/>
    <w:multiLevelType w:val="hybridMultilevel"/>
    <w:tmpl w:val="7A72D82E"/>
    <w:lvl w:ilvl="0" w:tplc="D6E242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962127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B060DA96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356CC3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3F00BA2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BC01BC4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8A02080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F94154E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CAAA9ABE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36523560"/>
    <w:multiLevelType w:val="hybridMultilevel"/>
    <w:tmpl w:val="BABEB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D0CF8"/>
    <w:multiLevelType w:val="hybridMultilevel"/>
    <w:tmpl w:val="618C9DE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3B3D50D8"/>
    <w:multiLevelType w:val="hybridMultilevel"/>
    <w:tmpl w:val="87344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E478DF"/>
    <w:multiLevelType w:val="hybridMultilevel"/>
    <w:tmpl w:val="B226D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45F11"/>
    <w:multiLevelType w:val="hybridMultilevel"/>
    <w:tmpl w:val="B8844E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F765496"/>
    <w:multiLevelType w:val="hybridMultilevel"/>
    <w:tmpl w:val="9FC01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52108"/>
    <w:multiLevelType w:val="hybridMultilevel"/>
    <w:tmpl w:val="CAA84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86E5E"/>
    <w:multiLevelType w:val="hybridMultilevel"/>
    <w:tmpl w:val="1AA0D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526747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color w:val="000000" w:themeColor="text1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7940B3"/>
    <w:multiLevelType w:val="hybridMultilevel"/>
    <w:tmpl w:val="A642A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C6D16"/>
    <w:multiLevelType w:val="hybridMultilevel"/>
    <w:tmpl w:val="73D0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57230"/>
    <w:multiLevelType w:val="hybridMultilevel"/>
    <w:tmpl w:val="F0EC2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368B3"/>
    <w:multiLevelType w:val="hybridMultilevel"/>
    <w:tmpl w:val="C90ED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14B55"/>
    <w:multiLevelType w:val="hybridMultilevel"/>
    <w:tmpl w:val="A1EC6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D6F47"/>
    <w:multiLevelType w:val="hybridMultilevel"/>
    <w:tmpl w:val="68CCD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21FED"/>
    <w:multiLevelType w:val="hybridMultilevel"/>
    <w:tmpl w:val="ED406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14"/>
  </w:num>
  <w:num w:numId="9">
    <w:abstractNumId w:val="13"/>
  </w:num>
  <w:num w:numId="10">
    <w:abstractNumId w:val="1"/>
  </w:num>
  <w:num w:numId="11">
    <w:abstractNumId w:val="11"/>
  </w:num>
  <w:num w:numId="12">
    <w:abstractNumId w:val="20"/>
  </w:num>
  <w:num w:numId="13">
    <w:abstractNumId w:val="7"/>
  </w:num>
  <w:num w:numId="14">
    <w:abstractNumId w:val="15"/>
  </w:num>
  <w:num w:numId="15">
    <w:abstractNumId w:val="21"/>
  </w:num>
  <w:num w:numId="16">
    <w:abstractNumId w:val="19"/>
  </w:num>
  <w:num w:numId="17">
    <w:abstractNumId w:val="10"/>
  </w:num>
  <w:num w:numId="18">
    <w:abstractNumId w:val="12"/>
  </w:num>
  <w:num w:numId="19">
    <w:abstractNumId w:val="18"/>
  </w:num>
  <w:num w:numId="20">
    <w:abstractNumId w:val="16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Attributes" w:val="yes"/>
    <w:docVar w:name="WfBmTagged" w:val="C:\Users\angha\AppData\Roaming\Microsoft\Word\STARTUP\WfContext.shd"/>
    <w:docVar w:name="WfCounter" w:val="Vs104_x0009_9503_x0009_0_x0009_0_x0009_0_x0009_0_x0009_0_x0009_0_x0009_0_x0009_"/>
    <w:docVar w:name="WfGraphics" w:val="X"/>
    <w:docVar w:name="WfID" w:val="14641022"/>
    <w:docVar w:name="WfLastSegment" w:val="1897 y"/>
    <w:docVar w:name="WfMT" w:val="0"/>
    <w:docVar w:name="WfProtection" w:val="1"/>
    <w:docVar w:name="WfSegPar" w:val="01010 -1 0 0 0"/>
    <w:docVar w:name="WfSetup" w:val="C:\users\angha\appdata\roaming\microsoft\word\startup\Wordfast.ini"/>
    <w:docVar w:name="WfStyles" w:val=" 373   no"/>
    <w:docVar w:name="WfWarned" w:val="X"/>
  </w:docVars>
  <w:rsids>
    <w:rsidRoot w:val="00581F65"/>
    <w:rsid w:val="000507A9"/>
    <w:rsid w:val="000C631C"/>
    <w:rsid w:val="00121058"/>
    <w:rsid w:val="0020439A"/>
    <w:rsid w:val="002350C4"/>
    <w:rsid w:val="00257361"/>
    <w:rsid w:val="00327BEB"/>
    <w:rsid w:val="00335EBD"/>
    <w:rsid w:val="00344CC7"/>
    <w:rsid w:val="00350C8A"/>
    <w:rsid w:val="003804EC"/>
    <w:rsid w:val="003A177F"/>
    <w:rsid w:val="004157E3"/>
    <w:rsid w:val="004A3331"/>
    <w:rsid w:val="004A4F50"/>
    <w:rsid w:val="004A72FD"/>
    <w:rsid w:val="00533165"/>
    <w:rsid w:val="005655EA"/>
    <w:rsid w:val="00581F65"/>
    <w:rsid w:val="006220B9"/>
    <w:rsid w:val="0063106A"/>
    <w:rsid w:val="00652E8F"/>
    <w:rsid w:val="0065346D"/>
    <w:rsid w:val="006D1883"/>
    <w:rsid w:val="007952AE"/>
    <w:rsid w:val="007B5099"/>
    <w:rsid w:val="008A3321"/>
    <w:rsid w:val="008D14F9"/>
    <w:rsid w:val="0091100A"/>
    <w:rsid w:val="0092306A"/>
    <w:rsid w:val="0094269B"/>
    <w:rsid w:val="00944C6F"/>
    <w:rsid w:val="009F6E0D"/>
    <w:rsid w:val="00A871AA"/>
    <w:rsid w:val="00AE05E2"/>
    <w:rsid w:val="00B714A1"/>
    <w:rsid w:val="00C234DA"/>
    <w:rsid w:val="00C37442"/>
    <w:rsid w:val="00CC7E5F"/>
    <w:rsid w:val="00D27CDE"/>
    <w:rsid w:val="00D712F1"/>
    <w:rsid w:val="00E346B2"/>
    <w:rsid w:val="00E52B89"/>
    <w:rsid w:val="00E91FE5"/>
    <w:rsid w:val="00EE1327"/>
    <w:rsid w:val="00EE7A99"/>
    <w:rsid w:val="00EF2C0F"/>
    <w:rsid w:val="00F0270C"/>
    <w:rsid w:val="00F048F0"/>
    <w:rsid w:val="00F34E27"/>
    <w:rsid w:val="00F35C0F"/>
    <w:rsid w:val="00F36FFA"/>
    <w:rsid w:val="00F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0FE96705"/>
  <w14:defaultImageDpi w14:val="330"/>
  <w15:docId w15:val="{A903E0D4-82F6-4116-8EDC-B1110845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81F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ennyn">
    <w:name w:val="header"/>
    <w:basedOn w:val="Normal"/>
    <w:link w:val="PennynNod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PennynNod">
    <w:name w:val="Pennyn Nod"/>
    <w:basedOn w:val="FfontParagraffDdiofyn"/>
    <w:link w:val="Pennyn"/>
    <w:uiPriority w:val="99"/>
    <w:rsid w:val="00F0270C"/>
  </w:style>
  <w:style w:type="paragraph" w:styleId="Troedyn">
    <w:name w:val="footer"/>
    <w:basedOn w:val="Normal"/>
    <w:link w:val="TroedynNod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F0270C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EE7A99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EE7A99"/>
    <w:rPr>
      <w:rFonts w:ascii="Tahoma" w:hAnsi="Tahoma" w:cs="Tahoma"/>
      <w:sz w:val="16"/>
      <w:szCs w:val="16"/>
    </w:rPr>
  </w:style>
  <w:style w:type="table" w:styleId="GridTabl">
    <w:name w:val="Table Grid"/>
    <w:basedOn w:val="TablNormal"/>
    <w:uiPriority w:val="39"/>
    <w:rsid w:val="00335EB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qFormat/>
    <w:rsid w:val="00335EB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TestunSylw">
    <w:name w:val="annotation text"/>
    <w:basedOn w:val="Normal"/>
    <w:link w:val="TestunSylwNod"/>
    <w:uiPriority w:val="99"/>
    <w:unhideWhenUsed/>
    <w:rsid w:val="00335EBD"/>
    <w:pPr>
      <w:spacing w:after="160"/>
    </w:pPr>
    <w:rPr>
      <w:rFonts w:eastAsiaTheme="minorHAnsi"/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rsid w:val="00335EBD"/>
    <w:rPr>
      <w:rFonts w:eastAsiaTheme="minorHAnsi"/>
      <w:sz w:val="20"/>
      <w:szCs w:val="20"/>
    </w:rPr>
  </w:style>
  <w:style w:type="paragraph" w:styleId="TestunTroednodyn">
    <w:name w:val="footnote text"/>
    <w:basedOn w:val="Normal"/>
    <w:link w:val="TestunTroednodynNod"/>
    <w:uiPriority w:val="99"/>
    <w:unhideWhenUsed/>
    <w:rsid w:val="00C234DA"/>
    <w:rPr>
      <w:rFonts w:eastAsiaTheme="minorHAnsi"/>
      <w:sz w:val="20"/>
      <w:szCs w:val="20"/>
    </w:rPr>
  </w:style>
  <w:style w:type="character" w:customStyle="1" w:styleId="TestunTroednodynNod">
    <w:name w:val="Testun Troednodyn Nod"/>
    <w:basedOn w:val="FfontParagraffDdiofyn"/>
    <w:link w:val="TestunTroednodyn"/>
    <w:uiPriority w:val="99"/>
    <w:rsid w:val="00C234DA"/>
    <w:rPr>
      <w:rFonts w:eastAsiaTheme="minorHAnsi"/>
      <w:sz w:val="20"/>
      <w:szCs w:val="20"/>
    </w:rPr>
  </w:style>
  <w:style w:type="character" w:styleId="CyfeirnodTroednodyn">
    <w:name w:val="footnote reference"/>
    <w:basedOn w:val="FfontParagraffDdiofyn"/>
    <w:uiPriority w:val="99"/>
    <w:unhideWhenUsed/>
    <w:rsid w:val="00C234DA"/>
    <w:rPr>
      <w:vertAlign w:val="superscript"/>
    </w:rPr>
  </w:style>
  <w:style w:type="character" w:styleId="Hyperddolen">
    <w:name w:val="Hyperlink"/>
    <w:basedOn w:val="FfontParagraffDdiofyn"/>
    <w:uiPriority w:val="99"/>
    <w:unhideWhenUsed/>
    <w:rsid w:val="00C234DA"/>
    <w:rPr>
      <w:rFonts w:ascii="ProximaNova-Regular" w:hAnsi="ProximaNova-Regular" w:hint="default"/>
      <w:strike w:val="0"/>
      <w:dstrike w:val="0"/>
      <w:color w:val="005DAB"/>
      <w:u w:val="none"/>
      <w:effect w:val="none"/>
    </w:rPr>
  </w:style>
  <w:style w:type="character" w:styleId="CyfeirnodSylw">
    <w:name w:val="annotation reference"/>
    <w:basedOn w:val="FfontParagraffDdiofyn"/>
    <w:uiPriority w:val="99"/>
    <w:semiHidden/>
    <w:unhideWhenUsed/>
    <w:rsid w:val="00D27CDE"/>
    <w:rPr>
      <w:sz w:val="16"/>
      <w:szCs w:val="16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D27CDE"/>
    <w:pPr>
      <w:spacing w:after="0"/>
    </w:pPr>
    <w:rPr>
      <w:rFonts w:eastAsiaTheme="minorEastAsia"/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D27CDE"/>
    <w:rPr>
      <w:rFonts w:eastAsiaTheme="minorHAnsi"/>
      <w:b/>
      <w:bCs/>
      <w:sz w:val="20"/>
      <w:szCs w:val="20"/>
    </w:rPr>
  </w:style>
  <w:style w:type="character" w:customStyle="1" w:styleId="tw4winMark">
    <w:name w:val="tw4winMark"/>
    <w:basedOn w:val="FfontParagraffDdiofyn"/>
    <w:rsid w:val="00652E8F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52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541BC9-22AC-4830-A46C-96330A81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2157</Words>
  <Characters>10312</Characters>
  <Application>Microsoft Office Word</Application>
  <DocSecurity>0</DocSecurity>
  <Lines>324</Lines>
  <Paragraphs>137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Angharad Gwyn</cp:lastModifiedBy>
  <cp:revision>4</cp:revision>
  <dcterms:created xsi:type="dcterms:W3CDTF">2017-06-15T22:26:00Z</dcterms:created>
  <dcterms:modified xsi:type="dcterms:W3CDTF">2017-06-15T22:30:00Z</dcterms:modified>
</cp:coreProperties>
</file>